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BAA0" w14:textId="77777777" w:rsidR="00723956" w:rsidRPr="00A61892" w:rsidRDefault="00105647">
      <w:pPr>
        <w:spacing w:before="120"/>
        <w:jc w:val="center"/>
        <w:rPr>
          <w:rFonts w:ascii="Tahoma" w:hAnsi="Tahoma" w:cs="Tahoma"/>
          <w:b/>
          <w:sz w:val="22"/>
          <w:szCs w:val="22"/>
          <w:lang w:val="ro-RO"/>
        </w:rPr>
      </w:pPr>
      <w:r w:rsidRPr="00A61892">
        <w:rPr>
          <w:rFonts w:ascii="Tahoma" w:hAnsi="Tahoma" w:cs="Tahoma"/>
          <w:b/>
          <w:sz w:val="22"/>
          <w:szCs w:val="22"/>
          <w:lang w:val="ro-RO"/>
        </w:rPr>
        <w:t xml:space="preserve"> </w:t>
      </w:r>
    </w:p>
    <w:p w14:paraId="3ABF292D" w14:textId="77777777" w:rsidR="00723956" w:rsidRPr="00A61892" w:rsidRDefault="00723956">
      <w:pPr>
        <w:spacing w:before="120"/>
        <w:jc w:val="center"/>
        <w:rPr>
          <w:rFonts w:ascii="Tahoma" w:hAnsi="Tahoma" w:cs="Tahoma"/>
          <w:b/>
          <w:sz w:val="22"/>
          <w:szCs w:val="22"/>
          <w:lang w:val="ro-RO"/>
        </w:rPr>
      </w:pPr>
    </w:p>
    <w:p w14:paraId="529B7219" w14:textId="77777777" w:rsidR="00723956" w:rsidRPr="00A61892" w:rsidRDefault="00723956">
      <w:pPr>
        <w:spacing w:before="120"/>
        <w:jc w:val="center"/>
        <w:rPr>
          <w:rFonts w:ascii="Tahoma" w:hAnsi="Tahoma" w:cs="Tahoma"/>
          <w:b/>
          <w:sz w:val="22"/>
          <w:szCs w:val="22"/>
          <w:lang w:val="ro-RO"/>
        </w:rPr>
      </w:pPr>
    </w:p>
    <w:p w14:paraId="3074FF40" w14:textId="77777777" w:rsidR="00723956" w:rsidRPr="00A61892" w:rsidRDefault="00723956">
      <w:pPr>
        <w:spacing w:before="120"/>
        <w:jc w:val="center"/>
        <w:rPr>
          <w:rFonts w:ascii="Tahoma" w:hAnsi="Tahoma" w:cs="Tahoma"/>
          <w:b/>
          <w:sz w:val="22"/>
          <w:szCs w:val="22"/>
          <w:lang w:val="ro-RO"/>
        </w:rPr>
      </w:pPr>
    </w:p>
    <w:p w14:paraId="13710FBF" w14:textId="77777777" w:rsidR="00723956" w:rsidRPr="00A61892" w:rsidRDefault="00723956">
      <w:pPr>
        <w:spacing w:before="120"/>
        <w:ind w:right="3"/>
        <w:jc w:val="center"/>
        <w:rPr>
          <w:rFonts w:ascii="Tahoma" w:hAnsi="Tahoma" w:cs="Tahoma"/>
          <w:b/>
          <w:sz w:val="22"/>
          <w:szCs w:val="22"/>
          <w:lang w:val="ro-RO"/>
        </w:rPr>
      </w:pPr>
    </w:p>
    <w:p w14:paraId="7375CF87" w14:textId="77777777" w:rsidR="00723956" w:rsidRPr="00A61892" w:rsidRDefault="00723956">
      <w:pPr>
        <w:spacing w:before="120"/>
        <w:jc w:val="center"/>
        <w:rPr>
          <w:rFonts w:ascii="Tahoma" w:hAnsi="Tahoma" w:cs="Tahoma"/>
          <w:b/>
          <w:sz w:val="22"/>
          <w:szCs w:val="22"/>
          <w:lang w:val="ro-RO"/>
        </w:rPr>
      </w:pPr>
    </w:p>
    <w:p w14:paraId="09A75047" w14:textId="77777777" w:rsidR="00723956" w:rsidRPr="00413258" w:rsidRDefault="00723956" w:rsidP="005303F9">
      <w:pPr>
        <w:spacing w:before="120"/>
        <w:jc w:val="center"/>
        <w:rPr>
          <w:rFonts w:ascii="Tahoma" w:hAnsi="Tahoma" w:cs="Tahoma"/>
          <w:b/>
          <w:sz w:val="22"/>
          <w:szCs w:val="22"/>
          <w:lang w:val="ro-RO"/>
        </w:rPr>
      </w:pPr>
      <w:r w:rsidRPr="00413258">
        <w:rPr>
          <w:rFonts w:ascii="Tahoma" w:hAnsi="Tahoma" w:cs="Tahoma"/>
          <w:b/>
          <w:sz w:val="22"/>
          <w:szCs w:val="22"/>
          <w:lang w:val="ro-RO"/>
        </w:rPr>
        <w:t>PROCEDURA PRIVIND FUNCŢIONAREA</w:t>
      </w:r>
    </w:p>
    <w:p w14:paraId="72BF6C5C" w14:textId="77777777" w:rsidR="005303F9"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 xml:space="preserve">PIEŢEI CENTRALIZATE ANONIME </w:t>
      </w:r>
      <w:r w:rsidR="005303F9" w:rsidRPr="00413258">
        <w:rPr>
          <w:rFonts w:ascii="Tahoma" w:hAnsi="Tahoma" w:cs="Tahoma"/>
          <w:b/>
          <w:sz w:val="22"/>
          <w:szCs w:val="22"/>
          <w:lang w:val="ro-RO"/>
        </w:rPr>
        <w:t>LA TERMEN</w:t>
      </w:r>
    </w:p>
    <w:p w14:paraId="34AD0AF2" w14:textId="77777777" w:rsidR="00932E5E"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DE CERTIFICATE VERZI</w:t>
      </w:r>
      <w:r w:rsidR="00932E5E" w:rsidRPr="00413258">
        <w:rPr>
          <w:rFonts w:ascii="Tahoma" w:hAnsi="Tahoma" w:cs="Tahoma"/>
          <w:b/>
          <w:sz w:val="22"/>
          <w:szCs w:val="22"/>
          <w:lang w:val="ro-RO"/>
        </w:rPr>
        <w:t xml:space="preserve"> </w:t>
      </w:r>
    </w:p>
    <w:p w14:paraId="6D89B3C3" w14:textId="77777777" w:rsidR="00723956" w:rsidRPr="00413258" w:rsidRDefault="00932E5E" w:rsidP="005303F9">
      <w:pPr>
        <w:spacing w:before="120"/>
        <w:jc w:val="center"/>
        <w:rPr>
          <w:rFonts w:ascii="Tahoma" w:hAnsi="Tahoma" w:cs="Tahoma"/>
          <w:sz w:val="22"/>
          <w:szCs w:val="22"/>
          <w:lang w:val="ro-RO"/>
        </w:rPr>
      </w:pPr>
      <w:r w:rsidRPr="00413258">
        <w:rPr>
          <w:rFonts w:ascii="Tahoma" w:hAnsi="Tahoma" w:cs="Tahoma"/>
          <w:b/>
          <w:sz w:val="22"/>
          <w:szCs w:val="22"/>
          <w:lang w:val="ro-RO"/>
        </w:rPr>
        <w:t>ŞI ADMINISTRAREA PIEŢEI CONTRACTELOR BILATERALE DE CERTIFICATE VERZI</w:t>
      </w:r>
    </w:p>
    <w:p w14:paraId="56C2357A" w14:textId="77777777" w:rsidR="00723956" w:rsidRPr="00413258" w:rsidRDefault="00723956" w:rsidP="005303F9">
      <w:pPr>
        <w:spacing w:before="120"/>
        <w:jc w:val="center"/>
        <w:rPr>
          <w:rFonts w:ascii="Tahoma" w:hAnsi="Tahoma" w:cs="Tahoma"/>
          <w:sz w:val="22"/>
          <w:szCs w:val="22"/>
          <w:lang w:val="ro-RO"/>
        </w:rPr>
      </w:pPr>
    </w:p>
    <w:p w14:paraId="738A6A0D" w14:textId="77777777" w:rsidR="00723956" w:rsidRPr="00413258" w:rsidRDefault="00723956">
      <w:pPr>
        <w:pStyle w:val="BodyText"/>
        <w:spacing w:before="120" w:after="0"/>
        <w:jc w:val="center"/>
        <w:rPr>
          <w:rFonts w:ascii="Tahoma" w:hAnsi="Tahoma" w:cs="Tahoma"/>
          <w:b/>
          <w:sz w:val="22"/>
          <w:szCs w:val="22"/>
          <w:lang w:val="ro-RO"/>
        </w:rPr>
      </w:pPr>
    </w:p>
    <w:p w14:paraId="201361AC" w14:textId="77777777" w:rsidR="00723956" w:rsidRPr="00413258" w:rsidRDefault="00723956">
      <w:pPr>
        <w:pStyle w:val="BodyText"/>
        <w:spacing w:before="120" w:after="0"/>
        <w:jc w:val="center"/>
        <w:rPr>
          <w:rFonts w:ascii="Tahoma" w:hAnsi="Tahoma" w:cs="Tahoma"/>
          <w:b/>
          <w:sz w:val="22"/>
          <w:szCs w:val="22"/>
          <w:lang w:val="ro-RO"/>
        </w:rPr>
      </w:pPr>
    </w:p>
    <w:p w14:paraId="2296BB29" w14:textId="77777777" w:rsidR="00723956" w:rsidRPr="00413258" w:rsidRDefault="00723956">
      <w:pPr>
        <w:pStyle w:val="BodyText"/>
        <w:spacing w:before="120" w:after="0"/>
        <w:jc w:val="center"/>
        <w:rPr>
          <w:rFonts w:ascii="Tahoma" w:hAnsi="Tahoma" w:cs="Tahoma"/>
          <w:b/>
          <w:sz w:val="22"/>
          <w:szCs w:val="22"/>
          <w:lang w:val="ro-RO"/>
        </w:rPr>
      </w:pPr>
    </w:p>
    <w:p w14:paraId="0B96C5CD" w14:textId="77777777" w:rsidR="00723956" w:rsidRPr="00413258" w:rsidRDefault="00723956">
      <w:pPr>
        <w:pStyle w:val="BodyText"/>
        <w:spacing w:before="120" w:after="0"/>
        <w:jc w:val="center"/>
        <w:rPr>
          <w:rFonts w:ascii="Tahoma" w:hAnsi="Tahoma" w:cs="Tahoma"/>
          <w:b/>
          <w:sz w:val="22"/>
          <w:szCs w:val="22"/>
          <w:lang w:val="ro-RO"/>
        </w:rPr>
      </w:pPr>
    </w:p>
    <w:p w14:paraId="322EFBE7" w14:textId="77777777" w:rsidR="00723956" w:rsidRPr="00413258" w:rsidRDefault="00723956">
      <w:pPr>
        <w:pStyle w:val="BodyText"/>
        <w:spacing w:before="120" w:after="0"/>
        <w:jc w:val="center"/>
        <w:rPr>
          <w:rFonts w:ascii="Tahoma" w:hAnsi="Tahoma" w:cs="Tahoma"/>
          <w:b/>
          <w:sz w:val="22"/>
          <w:szCs w:val="22"/>
          <w:lang w:val="ro-RO"/>
        </w:rPr>
      </w:pPr>
    </w:p>
    <w:p w14:paraId="4F8289C2" w14:textId="77777777" w:rsidR="00723956" w:rsidRPr="00413258" w:rsidRDefault="00723956">
      <w:pPr>
        <w:pStyle w:val="BodyText"/>
        <w:spacing w:before="120" w:after="0"/>
        <w:jc w:val="center"/>
        <w:rPr>
          <w:rFonts w:ascii="Tahoma" w:hAnsi="Tahoma" w:cs="Tahoma"/>
          <w:b/>
          <w:sz w:val="22"/>
          <w:szCs w:val="22"/>
          <w:lang w:val="ro-RO"/>
        </w:rPr>
      </w:pPr>
    </w:p>
    <w:p w14:paraId="5DEBC432" w14:textId="77777777" w:rsidR="00723956" w:rsidRPr="00413258" w:rsidRDefault="00723956">
      <w:pPr>
        <w:pStyle w:val="BodyText"/>
        <w:spacing w:before="120" w:after="0"/>
        <w:jc w:val="center"/>
        <w:rPr>
          <w:rFonts w:ascii="Tahoma" w:hAnsi="Tahoma" w:cs="Tahoma"/>
          <w:b/>
          <w:sz w:val="22"/>
          <w:szCs w:val="22"/>
          <w:lang w:val="ro-RO"/>
        </w:rPr>
      </w:pPr>
    </w:p>
    <w:p w14:paraId="38D2A182" w14:textId="77777777" w:rsidR="00723956" w:rsidRPr="00413258" w:rsidRDefault="00723956">
      <w:pPr>
        <w:pStyle w:val="BodyText"/>
        <w:spacing w:before="120" w:after="0"/>
        <w:jc w:val="center"/>
        <w:rPr>
          <w:rFonts w:ascii="Tahoma" w:hAnsi="Tahoma" w:cs="Tahoma"/>
          <w:b/>
          <w:sz w:val="22"/>
          <w:szCs w:val="22"/>
          <w:lang w:val="ro-RO"/>
        </w:rPr>
      </w:pPr>
    </w:p>
    <w:p w14:paraId="038ACEEC" w14:textId="77777777" w:rsidR="00723956" w:rsidRPr="00413258" w:rsidRDefault="00723956">
      <w:pPr>
        <w:pStyle w:val="BodyText"/>
        <w:spacing w:before="120" w:after="0"/>
        <w:jc w:val="center"/>
        <w:rPr>
          <w:rFonts w:ascii="Tahoma" w:hAnsi="Tahoma" w:cs="Tahoma"/>
          <w:b/>
          <w:sz w:val="22"/>
          <w:szCs w:val="22"/>
          <w:lang w:val="ro-RO"/>
        </w:rPr>
      </w:pPr>
    </w:p>
    <w:p w14:paraId="7F30ED47" w14:textId="77777777" w:rsidR="00723956" w:rsidRPr="00413258" w:rsidRDefault="00723956">
      <w:pPr>
        <w:tabs>
          <w:tab w:val="left" w:pos="3060"/>
        </w:tabs>
        <w:jc w:val="center"/>
        <w:rPr>
          <w:rFonts w:ascii="Tahoma" w:hAnsi="Tahoma" w:cs="Tahoma"/>
          <w:b/>
          <w:color w:val="000000"/>
          <w:sz w:val="22"/>
          <w:szCs w:val="22"/>
          <w:lang w:val="ro-RO"/>
        </w:rPr>
      </w:pPr>
      <w:r w:rsidRPr="00413258">
        <w:rPr>
          <w:rFonts w:ascii="Tahoma" w:hAnsi="Tahoma" w:cs="Tahoma"/>
          <w:b/>
          <w:color w:val="000000"/>
          <w:sz w:val="22"/>
          <w:szCs w:val="22"/>
          <w:lang w:val="ro-RO"/>
        </w:rPr>
        <w:t xml:space="preserve">Întocmit: Societatea Operatorul Pieței de Energie Electrică și de Gaze Naturale </w:t>
      </w:r>
      <w:r w:rsidR="008E74BB" w:rsidRPr="00413258">
        <w:rPr>
          <w:rFonts w:ascii="Tahoma" w:hAnsi="Tahoma" w:cs="Tahoma"/>
          <w:b/>
          <w:color w:val="000000"/>
          <w:sz w:val="22"/>
          <w:szCs w:val="22"/>
          <w:lang w:val="ro-RO"/>
        </w:rPr>
        <w:t>OPCOM S.A.</w:t>
      </w:r>
    </w:p>
    <w:p w14:paraId="130BA9D1" w14:textId="77777777" w:rsidR="00723956" w:rsidRPr="00413258" w:rsidRDefault="00723956">
      <w:pPr>
        <w:pStyle w:val="Heading4"/>
        <w:tabs>
          <w:tab w:val="clear" w:pos="864"/>
        </w:tabs>
        <w:spacing w:before="120"/>
        <w:ind w:left="0" w:firstLine="0"/>
        <w:rPr>
          <w:rFonts w:ascii="Tahoma" w:hAnsi="Tahoma" w:cs="Tahoma"/>
          <w:sz w:val="22"/>
          <w:szCs w:val="22"/>
          <w:u w:val="none"/>
          <w:lang w:val="ro-RO"/>
        </w:rPr>
      </w:pPr>
      <w:r w:rsidRPr="00413258">
        <w:rPr>
          <w:rFonts w:ascii="Tahoma" w:hAnsi="Tahoma" w:cs="Tahoma"/>
          <w:sz w:val="22"/>
          <w:szCs w:val="22"/>
          <w:u w:val="none"/>
          <w:lang w:val="ro-RO"/>
        </w:rPr>
        <w:tab/>
      </w:r>
      <w:r w:rsidRPr="00413258">
        <w:rPr>
          <w:rFonts w:ascii="Tahoma" w:hAnsi="Tahoma" w:cs="Tahoma"/>
          <w:sz w:val="22"/>
          <w:szCs w:val="22"/>
          <w:u w:val="none"/>
          <w:lang w:val="ro-RO"/>
        </w:rPr>
        <w:tab/>
      </w:r>
      <w:r w:rsidRPr="00413258">
        <w:rPr>
          <w:rFonts w:ascii="Tahoma" w:hAnsi="Tahoma" w:cs="Tahoma"/>
          <w:sz w:val="22"/>
          <w:szCs w:val="22"/>
          <w:u w:val="none"/>
          <w:lang w:val="ro-RO"/>
        </w:rPr>
        <w:tab/>
      </w:r>
    </w:p>
    <w:p w14:paraId="417E757E" w14:textId="77777777" w:rsidR="00723956" w:rsidRPr="00413258" w:rsidRDefault="00723956">
      <w:pPr>
        <w:spacing w:before="120"/>
        <w:rPr>
          <w:rFonts w:ascii="Tahoma" w:hAnsi="Tahoma" w:cs="Tahoma"/>
          <w:sz w:val="22"/>
          <w:szCs w:val="22"/>
          <w:lang w:val="ro-RO"/>
        </w:rPr>
      </w:pPr>
    </w:p>
    <w:p w14:paraId="2B6E2FF3" w14:textId="77777777" w:rsidR="00723956" w:rsidRPr="00413258" w:rsidRDefault="00723956">
      <w:pPr>
        <w:spacing w:before="120"/>
        <w:rPr>
          <w:rFonts w:ascii="Tahoma" w:hAnsi="Tahoma" w:cs="Tahoma"/>
          <w:sz w:val="22"/>
          <w:szCs w:val="22"/>
          <w:lang w:val="ro-RO"/>
        </w:rPr>
      </w:pPr>
    </w:p>
    <w:p w14:paraId="3D325A90" w14:textId="77777777" w:rsidR="00723956" w:rsidRPr="00413258" w:rsidRDefault="00723956">
      <w:pPr>
        <w:spacing w:before="120"/>
        <w:rPr>
          <w:rFonts w:ascii="Tahoma" w:hAnsi="Tahoma" w:cs="Tahoma"/>
          <w:sz w:val="22"/>
          <w:szCs w:val="22"/>
          <w:lang w:val="ro-RO"/>
        </w:rPr>
      </w:pPr>
    </w:p>
    <w:p w14:paraId="4FC9259F" w14:textId="77777777" w:rsidR="00723956" w:rsidRPr="00413258" w:rsidRDefault="00723956">
      <w:pPr>
        <w:spacing w:before="120"/>
        <w:rPr>
          <w:rFonts w:ascii="Tahoma" w:hAnsi="Tahoma" w:cs="Tahoma"/>
          <w:sz w:val="22"/>
          <w:szCs w:val="22"/>
          <w:lang w:val="ro-RO"/>
        </w:rPr>
      </w:pPr>
    </w:p>
    <w:p w14:paraId="72B52065" w14:textId="77777777" w:rsidR="00723956" w:rsidRPr="00413258" w:rsidRDefault="00723956">
      <w:pPr>
        <w:spacing w:before="120"/>
        <w:rPr>
          <w:rFonts w:ascii="Tahoma" w:hAnsi="Tahoma" w:cs="Tahoma"/>
          <w:sz w:val="22"/>
          <w:szCs w:val="22"/>
          <w:lang w:val="ro-RO"/>
        </w:rPr>
      </w:pPr>
    </w:p>
    <w:p w14:paraId="29A8C884" w14:textId="77777777" w:rsidR="00723956" w:rsidRPr="00413258" w:rsidRDefault="00723956">
      <w:pPr>
        <w:spacing w:before="120"/>
        <w:rPr>
          <w:rFonts w:ascii="Tahoma" w:hAnsi="Tahoma" w:cs="Tahoma"/>
          <w:sz w:val="22"/>
          <w:szCs w:val="22"/>
          <w:lang w:val="ro-RO"/>
        </w:rPr>
      </w:pPr>
    </w:p>
    <w:p w14:paraId="4B213350" w14:textId="0ADD21E6" w:rsidR="00723956" w:rsidRPr="00315C61" w:rsidRDefault="00AB5C75" w:rsidP="00315C61">
      <w:pPr>
        <w:pStyle w:val="ListParagraph"/>
        <w:numPr>
          <w:ilvl w:val="0"/>
          <w:numId w:val="42"/>
        </w:numPr>
        <w:spacing w:before="120"/>
        <w:jc w:val="center"/>
        <w:rPr>
          <w:rFonts w:ascii="Tahoma" w:hAnsi="Tahoma" w:cs="Tahoma"/>
          <w:sz w:val="22"/>
          <w:szCs w:val="22"/>
          <w:lang w:val="ro-RO"/>
        </w:rPr>
      </w:pPr>
      <w:r>
        <w:rPr>
          <w:rFonts w:ascii="Tahoma" w:hAnsi="Tahoma" w:cs="Tahoma"/>
          <w:sz w:val="22"/>
          <w:szCs w:val="22"/>
          <w:lang w:val="ro-RO"/>
        </w:rPr>
        <w:t>Iu</w:t>
      </w:r>
      <w:r w:rsidR="001C33B1">
        <w:rPr>
          <w:rFonts w:ascii="Tahoma" w:hAnsi="Tahoma" w:cs="Tahoma"/>
          <w:sz w:val="22"/>
          <w:szCs w:val="22"/>
          <w:lang w:val="ro-RO"/>
        </w:rPr>
        <w:t>n</w:t>
      </w:r>
      <w:r>
        <w:rPr>
          <w:rFonts w:ascii="Tahoma" w:hAnsi="Tahoma" w:cs="Tahoma"/>
          <w:sz w:val="22"/>
          <w:szCs w:val="22"/>
          <w:lang w:val="ro-RO"/>
        </w:rPr>
        <w:t>ie 2021</w:t>
      </w:r>
      <w:r w:rsidR="00723956" w:rsidRPr="00315C61">
        <w:rPr>
          <w:rFonts w:ascii="Tahoma" w:hAnsi="Tahoma" w:cs="Tahoma"/>
          <w:sz w:val="22"/>
          <w:szCs w:val="22"/>
          <w:lang w:val="ro-RO"/>
        </w:rPr>
        <w:t xml:space="preserve"> –</w:t>
      </w:r>
    </w:p>
    <w:p w14:paraId="53BA6937" w14:textId="77777777" w:rsidR="00723956" w:rsidRPr="00413258" w:rsidRDefault="00723956">
      <w:pPr>
        <w:spacing w:before="120"/>
        <w:rPr>
          <w:rFonts w:ascii="Tahoma" w:hAnsi="Tahoma" w:cs="Tahoma"/>
          <w:sz w:val="22"/>
          <w:szCs w:val="22"/>
          <w:lang w:val="ro-RO"/>
        </w:rPr>
      </w:pPr>
    </w:p>
    <w:p w14:paraId="31634510" w14:textId="77777777"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br w:type="page"/>
      </w:r>
    </w:p>
    <w:p w14:paraId="485D47B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lastRenderedPageBreak/>
        <w:tab/>
      </w:r>
    </w:p>
    <w:p w14:paraId="3881F202" w14:textId="77777777" w:rsidR="00723956" w:rsidRPr="00413258" w:rsidRDefault="00723956">
      <w:pPr>
        <w:tabs>
          <w:tab w:val="left" w:pos="4035"/>
          <w:tab w:val="center" w:pos="4651"/>
        </w:tabs>
        <w:spacing w:before="120"/>
        <w:rPr>
          <w:rFonts w:ascii="Tahoma" w:hAnsi="Tahoma" w:cs="Tahoma"/>
          <w:b/>
          <w:sz w:val="22"/>
          <w:szCs w:val="22"/>
          <w:lang w:val="ro-RO"/>
        </w:rPr>
      </w:pPr>
    </w:p>
    <w:p w14:paraId="73F329BE" w14:textId="77777777" w:rsidR="00723956" w:rsidRPr="00413258" w:rsidRDefault="00723956">
      <w:pPr>
        <w:tabs>
          <w:tab w:val="left" w:pos="4035"/>
          <w:tab w:val="center" w:pos="4651"/>
        </w:tabs>
        <w:spacing w:before="120"/>
        <w:rPr>
          <w:rFonts w:ascii="Tahoma" w:hAnsi="Tahoma" w:cs="Tahoma"/>
          <w:b/>
          <w:sz w:val="22"/>
          <w:szCs w:val="22"/>
          <w:lang w:val="ro-RO"/>
        </w:rPr>
      </w:pPr>
    </w:p>
    <w:p w14:paraId="5295462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tab/>
        <w:t>CUPRINS</w:t>
      </w:r>
    </w:p>
    <w:p w14:paraId="43B1F268" w14:textId="77777777" w:rsidR="00723956" w:rsidRPr="00413258" w:rsidRDefault="00723956">
      <w:pPr>
        <w:spacing w:before="120"/>
        <w:jc w:val="center"/>
        <w:rPr>
          <w:rFonts w:ascii="Tahoma" w:hAnsi="Tahoma" w:cs="Tahoma"/>
          <w:b/>
          <w:sz w:val="22"/>
          <w:szCs w:val="22"/>
          <w:lang w:val="ro-RO"/>
        </w:rPr>
      </w:pPr>
    </w:p>
    <w:p w14:paraId="56ED8491" w14:textId="77777777" w:rsidR="005D43D1" w:rsidRDefault="00723956">
      <w:pPr>
        <w:pStyle w:val="TOC1"/>
        <w:rPr>
          <w:rFonts w:asciiTheme="minorHAnsi" w:eastAsiaTheme="minorEastAsia" w:hAnsiTheme="minorHAnsi" w:cstheme="minorBidi"/>
          <w:b w:val="0"/>
          <w:bCs w:val="0"/>
          <w:caps w:val="0"/>
          <w:noProof/>
          <w:sz w:val="22"/>
          <w:szCs w:val="22"/>
          <w:lang w:eastAsia="en-US"/>
        </w:rPr>
      </w:pPr>
      <w:r w:rsidRPr="00FB2222">
        <w:rPr>
          <w:rFonts w:ascii="Tahoma" w:hAnsi="Tahoma" w:cs="Tahoma"/>
          <w:sz w:val="22"/>
          <w:szCs w:val="22"/>
          <w:lang w:val="ro-RO"/>
        </w:rPr>
        <w:fldChar w:fldCharType="begin"/>
      </w:r>
      <w:r w:rsidRPr="00413258">
        <w:rPr>
          <w:rFonts w:ascii="Tahoma" w:hAnsi="Tahoma" w:cs="Tahoma"/>
          <w:sz w:val="22"/>
          <w:szCs w:val="22"/>
          <w:lang w:val="ro-RO"/>
        </w:rPr>
        <w:instrText xml:space="preserve"> TOC \o "1-1" \h \z \u </w:instrText>
      </w:r>
      <w:r w:rsidRPr="00FB2222">
        <w:rPr>
          <w:rFonts w:ascii="Tahoma" w:hAnsi="Tahoma" w:cs="Tahoma"/>
          <w:sz w:val="22"/>
          <w:szCs w:val="22"/>
          <w:lang w:val="ro-RO"/>
        </w:rPr>
        <w:fldChar w:fldCharType="separate"/>
      </w:r>
      <w:hyperlink w:anchor="_Toc491245525" w:history="1">
        <w:r w:rsidR="005D43D1" w:rsidRPr="000841B1">
          <w:rPr>
            <w:rStyle w:val="Hyperlink"/>
            <w:rFonts w:ascii="Tahoma" w:hAnsi="Tahoma" w:cs="Tahoma"/>
            <w:noProof/>
          </w:rPr>
          <w:t>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SCOP</w:t>
        </w:r>
        <w:r w:rsidR="005D43D1">
          <w:rPr>
            <w:noProof/>
            <w:webHidden/>
          </w:rPr>
          <w:tab/>
        </w:r>
        <w:r w:rsidR="005D43D1">
          <w:rPr>
            <w:noProof/>
            <w:webHidden/>
          </w:rPr>
          <w:fldChar w:fldCharType="begin"/>
        </w:r>
        <w:r w:rsidR="005D43D1">
          <w:rPr>
            <w:noProof/>
            <w:webHidden/>
          </w:rPr>
          <w:instrText xml:space="preserve"> PAGEREF _Toc491245525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71038763"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26" w:history="1">
        <w:r w:rsidR="005D43D1" w:rsidRPr="000841B1">
          <w:rPr>
            <w:rStyle w:val="Hyperlink"/>
            <w:rFonts w:ascii="Tahoma" w:hAnsi="Tahoma" w:cs="Tahoma"/>
            <w:noProof/>
          </w:rPr>
          <w:t>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DOMENIUL DE APLICARE</w:t>
        </w:r>
        <w:r w:rsidR="005D43D1">
          <w:rPr>
            <w:noProof/>
            <w:webHidden/>
          </w:rPr>
          <w:tab/>
        </w:r>
        <w:r w:rsidR="005D43D1">
          <w:rPr>
            <w:noProof/>
            <w:webHidden/>
          </w:rPr>
          <w:fldChar w:fldCharType="begin"/>
        </w:r>
        <w:r w:rsidR="005D43D1">
          <w:rPr>
            <w:noProof/>
            <w:webHidden/>
          </w:rPr>
          <w:instrText xml:space="preserve"> PAGEREF _Toc491245526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F6DE391"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27" w:history="1">
        <w:r w:rsidR="005D43D1" w:rsidRPr="000841B1">
          <w:rPr>
            <w:rStyle w:val="Hyperlink"/>
            <w:rFonts w:ascii="Tahoma" w:hAnsi="Tahoma" w:cs="Tahoma"/>
            <w:noProof/>
          </w:rPr>
          <w:t>3.</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ACRONIME</w:t>
        </w:r>
        <w:r w:rsidR="005D43D1">
          <w:rPr>
            <w:noProof/>
            <w:webHidden/>
          </w:rPr>
          <w:tab/>
        </w:r>
        <w:r w:rsidR="005D43D1">
          <w:rPr>
            <w:noProof/>
            <w:webHidden/>
          </w:rPr>
          <w:fldChar w:fldCharType="begin"/>
        </w:r>
        <w:r w:rsidR="005D43D1">
          <w:rPr>
            <w:noProof/>
            <w:webHidden/>
          </w:rPr>
          <w:instrText xml:space="preserve"> PAGEREF _Toc491245527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5BFFC3B"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28" w:history="1">
        <w:r w:rsidR="005D43D1" w:rsidRPr="000841B1">
          <w:rPr>
            <w:rStyle w:val="Hyperlink"/>
            <w:rFonts w:ascii="Tahoma" w:hAnsi="Tahoma" w:cs="Tahoma"/>
            <w:noProof/>
          </w:rPr>
          <w:t>4.</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DEFINIŢII</w:t>
        </w:r>
        <w:r w:rsidR="005D43D1">
          <w:rPr>
            <w:noProof/>
            <w:webHidden/>
          </w:rPr>
          <w:tab/>
        </w:r>
        <w:r w:rsidR="005D43D1">
          <w:rPr>
            <w:noProof/>
            <w:webHidden/>
          </w:rPr>
          <w:fldChar w:fldCharType="begin"/>
        </w:r>
        <w:r w:rsidR="005D43D1">
          <w:rPr>
            <w:noProof/>
            <w:webHidden/>
          </w:rPr>
          <w:instrText xml:space="preserve"> PAGEREF _Toc491245528 \h </w:instrText>
        </w:r>
        <w:r w:rsidR="005D43D1">
          <w:rPr>
            <w:noProof/>
            <w:webHidden/>
          </w:rPr>
        </w:r>
        <w:r w:rsidR="005D43D1">
          <w:rPr>
            <w:noProof/>
            <w:webHidden/>
          </w:rPr>
          <w:fldChar w:fldCharType="separate"/>
        </w:r>
        <w:r w:rsidR="00143C3E">
          <w:rPr>
            <w:noProof/>
            <w:webHidden/>
          </w:rPr>
          <w:t>4</w:t>
        </w:r>
        <w:r w:rsidR="005D43D1">
          <w:rPr>
            <w:noProof/>
            <w:webHidden/>
          </w:rPr>
          <w:fldChar w:fldCharType="end"/>
        </w:r>
      </w:hyperlink>
    </w:p>
    <w:p w14:paraId="513C3302"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29" w:history="1">
        <w:r w:rsidR="005D43D1" w:rsidRPr="000841B1">
          <w:rPr>
            <w:rStyle w:val="Hyperlink"/>
            <w:rFonts w:ascii="Tahoma" w:hAnsi="Tahoma" w:cs="Tahoma"/>
            <w:noProof/>
          </w:rPr>
          <w:t>5.</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DOCUMENTE DE REFERINŢĂ</w:t>
        </w:r>
        <w:r w:rsidR="005D43D1">
          <w:rPr>
            <w:noProof/>
            <w:webHidden/>
          </w:rPr>
          <w:tab/>
        </w:r>
        <w:r w:rsidR="005D43D1">
          <w:rPr>
            <w:noProof/>
            <w:webHidden/>
          </w:rPr>
          <w:fldChar w:fldCharType="begin"/>
        </w:r>
        <w:r w:rsidR="005D43D1">
          <w:rPr>
            <w:noProof/>
            <w:webHidden/>
          </w:rPr>
          <w:instrText xml:space="preserve"> PAGEREF _Toc491245529 \h </w:instrText>
        </w:r>
        <w:r w:rsidR="005D43D1">
          <w:rPr>
            <w:noProof/>
            <w:webHidden/>
          </w:rPr>
        </w:r>
        <w:r w:rsidR="005D43D1">
          <w:rPr>
            <w:noProof/>
            <w:webHidden/>
          </w:rPr>
          <w:fldChar w:fldCharType="separate"/>
        </w:r>
        <w:r w:rsidR="00143C3E">
          <w:rPr>
            <w:noProof/>
            <w:webHidden/>
          </w:rPr>
          <w:t>5</w:t>
        </w:r>
        <w:r w:rsidR="005D43D1">
          <w:rPr>
            <w:noProof/>
            <w:webHidden/>
          </w:rPr>
          <w:fldChar w:fldCharType="end"/>
        </w:r>
      </w:hyperlink>
    </w:p>
    <w:p w14:paraId="0D7DA9D3"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0" w:history="1">
        <w:r w:rsidR="005D43D1" w:rsidRPr="000841B1">
          <w:rPr>
            <w:rStyle w:val="Hyperlink"/>
            <w:rFonts w:ascii="Tahoma" w:hAnsi="Tahoma" w:cs="Tahoma"/>
            <w:noProof/>
            <w:lang w:eastAsia="en-US"/>
          </w:rPr>
          <w:t>6.</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CADRUL DE TRANZACŢIONARE ŞI DECONTARE</w:t>
        </w:r>
        <w:r w:rsidR="005D43D1">
          <w:rPr>
            <w:noProof/>
            <w:webHidden/>
          </w:rPr>
          <w:tab/>
        </w:r>
        <w:r w:rsidR="005D43D1">
          <w:rPr>
            <w:noProof/>
            <w:webHidden/>
          </w:rPr>
          <w:fldChar w:fldCharType="begin"/>
        </w:r>
        <w:r w:rsidR="005D43D1">
          <w:rPr>
            <w:noProof/>
            <w:webHidden/>
          </w:rPr>
          <w:instrText xml:space="preserve"> PAGEREF _Toc491245530 \h </w:instrText>
        </w:r>
        <w:r w:rsidR="005D43D1">
          <w:rPr>
            <w:noProof/>
            <w:webHidden/>
          </w:rPr>
        </w:r>
        <w:r w:rsidR="005D43D1">
          <w:rPr>
            <w:noProof/>
            <w:webHidden/>
          </w:rPr>
          <w:fldChar w:fldCharType="separate"/>
        </w:r>
        <w:r w:rsidR="00143C3E">
          <w:rPr>
            <w:noProof/>
            <w:webHidden/>
          </w:rPr>
          <w:t>6</w:t>
        </w:r>
        <w:r w:rsidR="005D43D1">
          <w:rPr>
            <w:noProof/>
            <w:webHidden/>
          </w:rPr>
          <w:fldChar w:fldCharType="end"/>
        </w:r>
      </w:hyperlink>
    </w:p>
    <w:p w14:paraId="28E8ABD1"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1" w:history="1">
        <w:r w:rsidR="005D43D1" w:rsidRPr="000841B1">
          <w:rPr>
            <w:rStyle w:val="Hyperlink"/>
            <w:rFonts w:ascii="Tahoma" w:hAnsi="Tahoma" w:cs="Tahoma"/>
            <w:noProof/>
          </w:rPr>
          <w:t>7.</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ORGANIZAREA ŞI DESFĂŞURAREA SESIUNILOR DE TRANZACŢIONARE</w:t>
        </w:r>
        <w:r w:rsidR="005D43D1">
          <w:rPr>
            <w:noProof/>
            <w:webHidden/>
          </w:rPr>
          <w:tab/>
        </w:r>
        <w:r w:rsidR="005D43D1">
          <w:rPr>
            <w:noProof/>
            <w:webHidden/>
          </w:rPr>
          <w:fldChar w:fldCharType="begin"/>
        </w:r>
        <w:r w:rsidR="005D43D1">
          <w:rPr>
            <w:noProof/>
            <w:webHidden/>
          </w:rPr>
          <w:instrText xml:space="preserve"> PAGEREF _Toc491245531 \h </w:instrText>
        </w:r>
        <w:r w:rsidR="005D43D1">
          <w:rPr>
            <w:noProof/>
            <w:webHidden/>
          </w:rPr>
        </w:r>
        <w:r w:rsidR="005D43D1">
          <w:rPr>
            <w:noProof/>
            <w:webHidden/>
          </w:rPr>
          <w:fldChar w:fldCharType="separate"/>
        </w:r>
        <w:r w:rsidR="00143C3E">
          <w:rPr>
            <w:noProof/>
            <w:webHidden/>
          </w:rPr>
          <w:t>9</w:t>
        </w:r>
        <w:r w:rsidR="005D43D1">
          <w:rPr>
            <w:noProof/>
            <w:webHidden/>
          </w:rPr>
          <w:fldChar w:fldCharType="end"/>
        </w:r>
      </w:hyperlink>
    </w:p>
    <w:p w14:paraId="01143231"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2" w:history="1">
        <w:r w:rsidR="005D43D1" w:rsidRPr="000841B1">
          <w:rPr>
            <w:rStyle w:val="Hyperlink"/>
            <w:rFonts w:ascii="Tahoma" w:hAnsi="Tahoma" w:cs="Tahoma"/>
            <w:noProof/>
          </w:rPr>
          <w:t>8.</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LEGĂTURA CU PARTICIPANŢII LA PCTCV</w:t>
        </w:r>
        <w:r w:rsidR="005D43D1">
          <w:rPr>
            <w:noProof/>
            <w:webHidden/>
          </w:rPr>
          <w:tab/>
        </w:r>
        <w:r w:rsidR="005D43D1">
          <w:rPr>
            <w:noProof/>
            <w:webHidden/>
          </w:rPr>
          <w:fldChar w:fldCharType="begin"/>
        </w:r>
        <w:r w:rsidR="005D43D1">
          <w:rPr>
            <w:noProof/>
            <w:webHidden/>
          </w:rPr>
          <w:instrText xml:space="preserve"> PAGEREF _Toc491245532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ED63D4A"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3" w:history="1">
        <w:r w:rsidR="005D43D1" w:rsidRPr="000841B1">
          <w:rPr>
            <w:rStyle w:val="Hyperlink"/>
            <w:rFonts w:ascii="Tahoma" w:hAnsi="Tahoma" w:cs="Tahoma"/>
            <w:noProof/>
          </w:rPr>
          <w:t>9.</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Înregistrarea CBCV încheiate pe PCTCV</w:t>
        </w:r>
        <w:r w:rsidR="005D43D1">
          <w:rPr>
            <w:noProof/>
            <w:webHidden/>
          </w:rPr>
          <w:tab/>
        </w:r>
        <w:r w:rsidR="005D43D1">
          <w:rPr>
            <w:noProof/>
            <w:webHidden/>
          </w:rPr>
          <w:fldChar w:fldCharType="begin"/>
        </w:r>
        <w:r w:rsidR="005D43D1">
          <w:rPr>
            <w:noProof/>
            <w:webHidden/>
          </w:rPr>
          <w:instrText xml:space="preserve"> PAGEREF _Toc491245533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BFA48A0"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4" w:history="1">
        <w:r w:rsidR="005D43D1" w:rsidRPr="000841B1">
          <w:rPr>
            <w:rStyle w:val="Hyperlink"/>
            <w:rFonts w:ascii="Tahoma" w:hAnsi="Tahoma" w:cs="Tahoma"/>
            <w:noProof/>
            <w:lang w:eastAsia="en-US"/>
          </w:rPr>
          <w:t>10.</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Transferul CV tranzacţionate pe PCTCV din contul vânzătorului în contul cumpărătorului</w:t>
        </w:r>
        <w:r w:rsidR="005D43D1">
          <w:rPr>
            <w:noProof/>
            <w:webHidden/>
          </w:rPr>
          <w:tab/>
        </w:r>
        <w:r w:rsidR="005D43D1">
          <w:rPr>
            <w:noProof/>
            <w:webHidden/>
          </w:rPr>
          <w:fldChar w:fldCharType="begin"/>
        </w:r>
        <w:r w:rsidR="005D43D1">
          <w:rPr>
            <w:noProof/>
            <w:webHidden/>
          </w:rPr>
          <w:instrText xml:space="preserve"> PAGEREF _Toc491245534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4BC11A89"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5" w:history="1">
        <w:r w:rsidR="005D43D1" w:rsidRPr="000841B1">
          <w:rPr>
            <w:rStyle w:val="Hyperlink"/>
            <w:rFonts w:ascii="Tahoma" w:hAnsi="Tahoma" w:cs="Tahoma"/>
            <w:noProof/>
            <w:lang w:eastAsia="en-US"/>
          </w:rPr>
          <w:t>11.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ELABORAREA DE RAPOARTE</w:t>
        </w:r>
        <w:r w:rsidR="005D43D1">
          <w:rPr>
            <w:noProof/>
            <w:webHidden/>
          </w:rPr>
          <w:tab/>
        </w:r>
        <w:r w:rsidR="005D43D1">
          <w:rPr>
            <w:noProof/>
            <w:webHidden/>
          </w:rPr>
          <w:fldChar w:fldCharType="begin"/>
        </w:r>
        <w:r w:rsidR="005D43D1">
          <w:rPr>
            <w:noProof/>
            <w:webHidden/>
          </w:rPr>
          <w:instrText xml:space="preserve"> PAGEREF _Toc491245535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4A23CFB6" w14:textId="77777777" w:rsidR="005D43D1" w:rsidRDefault="002F110A">
      <w:pPr>
        <w:pStyle w:val="TOC1"/>
        <w:rPr>
          <w:rFonts w:asciiTheme="minorHAnsi" w:eastAsiaTheme="minorEastAsia" w:hAnsiTheme="minorHAnsi" w:cstheme="minorBidi"/>
          <w:b w:val="0"/>
          <w:bCs w:val="0"/>
          <w:caps w:val="0"/>
          <w:noProof/>
          <w:sz w:val="22"/>
          <w:szCs w:val="22"/>
          <w:lang w:eastAsia="en-US"/>
        </w:rPr>
      </w:pPr>
      <w:hyperlink w:anchor="_Toc491245536" w:history="1">
        <w:r w:rsidR="005D43D1" w:rsidRPr="000841B1">
          <w:rPr>
            <w:rStyle w:val="Hyperlink"/>
            <w:rFonts w:ascii="Tahoma" w:hAnsi="Tahoma" w:cs="Tahoma"/>
            <w:noProof/>
          </w:rPr>
          <w:t>12.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ALTE PREVEDERI</w:t>
        </w:r>
        <w:r w:rsidR="005D43D1">
          <w:rPr>
            <w:noProof/>
            <w:webHidden/>
          </w:rPr>
          <w:tab/>
        </w:r>
        <w:r w:rsidR="005D43D1">
          <w:rPr>
            <w:noProof/>
            <w:webHidden/>
          </w:rPr>
          <w:fldChar w:fldCharType="begin"/>
        </w:r>
        <w:r w:rsidR="005D43D1">
          <w:rPr>
            <w:noProof/>
            <w:webHidden/>
          </w:rPr>
          <w:instrText xml:space="preserve"> PAGEREF _Toc491245536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75A574BC" w14:textId="77777777" w:rsidR="00723956" w:rsidRPr="00413258" w:rsidRDefault="00723956">
      <w:pPr>
        <w:spacing w:before="60" w:after="60" w:line="360" w:lineRule="auto"/>
        <w:rPr>
          <w:rFonts w:ascii="Tahoma" w:hAnsi="Tahoma" w:cs="Tahoma"/>
          <w:sz w:val="22"/>
          <w:szCs w:val="22"/>
          <w:lang w:val="ro-RO"/>
        </w:rPr>
      </w:pPr>
      <w:r w:rsidRPr="00FB2222">
        <w:rPr>
          <w:rFonts w:ascii="Tahoma" w:hAnsi="Tahoma" w:cs="Tahoma"/>
          <w:sz w:val="22"/>
          <w:szCs w:val="22"/>
          <w:lang w:val="ro-RO"/>
        </w:rPr>
        <w:fldChar w:fldCharType="end"/>
      </w:r>
    </w:p>
    <w:p w14:paraId="677C560B" w14:textId="77777777" w:rsidR="00723956" w:rsidRPr="00413258" w:rsidRDefault="00723956">
      <w:pPr>
        <w:spacing w:before="120"/>
        <w:rPr>
          <w:rFonts w:ascii="Tahoma" w:hAnsi="Tahoma" w:cs="Tahoma"/>
          <w:sz w:val="22"/>
          <w:szCs w:val="22"/>
          <w:lang w:val="ro-RO"/>
        </w:rPr>
      </w:pPr>
    </w:p>
    <w:p w14:paraId="27FDC6AE" w14:textId="51D543DD" w:rsidR="00723956" w:rsidRDefault="00723956">
      <w:pPr>
        <w:spacing w:before="120"/>
        <w:rPr>
          <w:rFonts w:ascii="Tahoma" w:hAnsi="Tahoma" w:cs="Tahoma"/>
          <w:sz w:val="22"/>
          <w:szCs w:val="22"/>
          <w:lang w:val="ro-RO"/>
        </w:rPr>
      </w:pPr>
    </w:p>
    <w:p w14:paraId="7D994FA5" w14:textId="7D917ADA" w:rsidR="00AB5C75" w:rsidRDefault="00AB5C75">
      <w:pPr>
        <w:spacing w:before="120"/>
        <w:rPr>
          <w:rFonts w:ascii="Tahoma" w:hAnsi="Tahoma" w:cs="Tahoma"/>
          <w:sz w:val="22"/>
          <w:szCs w:val="22"/>
          <w:lang w:val="ro-RO"/>
        </w:rPr>
      </w:pPr>
    </w:p>
    <w:p w14:paraId="5122FE99" w14:textId="468E01BB" w:rsidR="00AB5C75" w:rsidRDefault="00AB5C75">
      <w:pPr>
        <w:spacing w:before="120"/>
        <w:rPr>
          <w:rFonts w:ascii="Tahoma" w:hAnsi="Tahoma" w:cs="Tahoma"/>
          <w:sz w:val="22"/>
          <w:szCs w:val="22"/>
          <w:lang w:val="ro-RO"/>
        </w:rPr>
      </w:pPr>
    </w:p>
    <w:p w14:paraId="50E54E15" w14:textId="07F14BBB" w:rsidR="00AB5C75" w:rsidRDefault="00AB5C75">
      <w:pPr>
        <w:spacing w:before="120"/>
        <w:rPr>
          <w:rFonts w:ascii="Tahoma" w:hAnsi="Tahoma" w:cs="Tahoma"/>
          <w:sz w:val="22"/>
          <w:szCs w:val="22"/>
          <w:lang w:val="ro-RO"/>
        </w:rPr>
      </w:pPr>
    </w:p>
    <w:p w14:paraId="4EF2FF14" w14:textId="5B307A4E" w:rsidR="00AB5C75" w:rsidRDefault="00AB5C75">
      <w:pPr>
        <w:spacing w:before="120"/>
        <w:rPr>
          <w:rFonts w:ascii="Tahoma" w:hAnsi="Tahoma" w:cs="Tahoma"/>
          <w:sz w:val="22"/>
          <w:szCs w:val="22"/>
          <w:lang w:val="ro-RO"/>
        </w:rPr>
      </w:pPr>
    </w:p>
    <w:p w14:paraId="6DD0EC95" w14:textId="0310FFB4" w:rsidR="00AB5C75" w:rsidRDefault="00AB5C75">
      <w:pPr>
        <w:spacing w:before="120"/>
        <w:rPr>
          <w:rFonts w:ascii="Tahoma" w:hAnsi="Tahoma" w:cs="Tahoma"/>
          <w:sz w:val="22"/>
          <w:szCs w:val="22"/>
          <w:lang w:val="ro-RO"/>
        </w:rPr>
      </w:pPr>
    </w:p>
    <w:p w14:paraId="4A699B90" w14:textId="77777777" w:rsidR="00AB5C75" w:rsidRDefault="00AB5C75" w:rsidP="00AB5C75">
      <w:pPr>
        <w:pStyle w:val="Caption"/>
        <w:spacing w:before="120"/>
        <w:rPr>
          <w:rFonts w:ascii="Tahoma" w:hAnsi="Tahoma" w:cs="Tahoma"/>
          <w:sz w:val="22"/>
          <w:szCs w:val="22"/>
        </w:rPr>
      </w:pPr>
    </w:p>
    <w:p w14:paraId="1D0B89CA" w14:textId="77777777" w:rsidR="00AB5C75" w:rsidRDefault="00AB5C75" w:rsidP="00AB5C75">
      <w:pPr>
        <w:pStyle w:val="Caption"/>
        <w:spacing w:before="120"/>
        <w:rPr>
          <w:rFonts w:ascii="Tahoma" w:hAnsi="Tahoma" w:cs="Tahoma"/>
          <w:sz w:val="22"/>
          <w:szCs w:val="22"/>
        </w:rPr>
      </w:pPr>
    </w:p>
    <w:p w14:paraId="0EA72CC3" w14:textId="5081C265" w:rsidR="00AB5C75" w:rsidRPr="00243FF3" w:rsidRDefault="00AB5C75" w:rsidP="00AB5C75">
      <w:pPr>
        <w:pStyle w:val="Caption"/>
        <w:spacing w:before="120"/>
        <w:rPr>
          <w:rFonts w:ascii="Tahoma" w:hAnsi="Tahoma" w:cs="Tahoma"/>
          <w:sz w:val="22"/>
          <w:szCs w:val="22"/>
        </w:rPr>
      </w:pPr>
      <w:r w:rsidRPr="00243FF3">
        <w:rPr>
          <w:rFonts w:ascii="Tahoma" w:hAnsi="Tahoma" w:cs="Tahoma"/>
          <w:sz w:val="22"/>
          <w:szCs w:val="22"/>
        </w:rPr>
        <w:t>LISTA DE CONTROL A REVIZIILOR</w:t>
      </w:r>
    </w:p>
    <w:p w14:paraId="3E6CE924" w14:textId="77777777" w:rsidR="00AB5C75" w:rsidRPr="00243FF3" w:rsidRDefault="00AB5C75" w:rsidP="00AB5C75">
      <w:pPr>
        <w:rPr>
          <w:rFonts w:ascii="Tahoma" w:hAnsi="Tahoma" w:cs="Tahoma"/>
          <w:sz w:val="22"/>
          <w:szCs w:val="22"/>
          <w:lang w:val="ro-RO"/>
        </w:rPr>
      </w:pPr>
    </w:p>
    <w:p w14:paraId="7338DBAC" w14:textId="77777777" w:rsidR="00AB5C75" w:rsidRPr="00243FF3" w:rsidRDefault="00AB5C75" w:rsidP="00AB5C75">
      <w:pPr>
        <w:rPr>
          <w:rFonts w:ascii="Tahoma" w:hAnsi="Tahoma" w:cs="Tahoma"/>
          <w:sz w:val="22"/>
          <w:szCs w:val="22"/>
          <w:lang w:val="ro-RO"/>
        </w:rPr>
      </w:pPr>
    </w:p>
    <w:p w14:paraId="67504E44" w14:textId="77777777" w:rsidR="00AB5C75" w:rsidRPr="00243FF3" w:rsidRDefault="00AB5C75" w:rsidP="00AB5C75">
      <w:pPr>
        <w:spacing w:before="120"/>
        <w:jc w:val="both"/>
        <w:rPr>
          <w:rFonts w:ascii="Tahoma" w:hAnsi="Tahoma" w:cs="Tahoma"/>
          <w:sz w:val="22"/>
          <w:szCs w:val="22"/>
          <w:lang w:val="ro-RO"/>
        </w:rPr>
      </w:pPr>
      <w:r w:rsidRPr="00243FF3">
        <w:rPr>
          <w:rFonts w:ascii="Tahoma" w:hAnsi="Tahoma" w:cs="Tahoma"/>
          <w:sz w:val="22"/>
          <w:szCs w:val="22"/>
          <w:lang w:val="ro-RO"/>
        </w:rPr>
        <w:t>Documentul revizuit:</w:t>
      </w:r>
    </w:p>
    <w:p w14:paraId="0ED77F6A" w14:textId="77777777" w:rsidR="00AB5C75" w:rsidRPr="00243FF3" w:rsidRDefault="00AB5C75" w:rsidP="00AB5C75">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61"/>
        <w:gridCol w:w="1331"/>
        <w:gridCol w:w="5954"/>
      </w:tblGrid>
      <w:tr w:rsidR="00AB5C75" w:rsidRPr="00243FF3" w14:paraId="21FA8109" w14:textId="77777777" w:rsidTr="002F110A">
        <w:trPr>
          <w:jc w:val="center"/>
        </w:trPr>
        <w:tc>
          <w:tcPr>
            <w:tcW w:w="396" w:type="pct"/>
            <w:shd w:val="clear" w:color="auto" w:fill="auto"/>
            <w:vAlign w:val="center"/>
          </w:tcPr>
          <w:p w14:paraId="7C3FD0E2"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Nr. crt.</w:t>
            </w:r>
          </w:p>
        </w:tc>
        <w:tc>
          <w:tcPr>
            <w:tcW w:w="383" w:type="pct"/>
            <w:shd w:val="clear" w:color="auto" w:fill="auto"/>
            <w:vAlign w:val="center"/>
          </w:tcPr>
          <w:p w14:paraId="373D63F7"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Rev.</w:t>
            </w:r>
          </w:p>
        </w:tc>
        <w:tc>
          <w:tcPr>
            <w:tcW w:w="771" w:type="pct"/>
            <w:shd w:val="clear" w:color="auto" w:fill="auto"/>
            <w:vAlign w:val="center"/>
          </w:tcPr>
          <w:p w14:paraId="4930C9EE"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Data</w:t>
            </w:r>
          </w:p>
        </w:tc>
        <w:tc>
          <w:tcPr>
            <w:tcW w:w="3450" w:type="pct"/>
            <w:shd w:val="clear" w:color="auto" w:fill="auto"/>
            <w:vAlign w:val="center"/>
          </w:tcPr>
          <w:p w14:paraId="6FBF8913" w14:textId="77777777" w:rsidR="00AB5C75" w:rsidRPr="002F110A" w:rsidRDefault="00AB5C75" w:rsidP="00351190">
            <w:pPr>
              <w:spacing w:before="120" w:after="120"/>
              <w:jc w:val="center"/>
              <w:rPr>
                <w:rFonts w:ascii="Tahoma" w:hAnsi="Tahoma" w:cs="Tahoma"/>
                <w:i/>
                <w:sz w:val="22"/>
                <w:szCs w:val="22"/>
                <w:lang w:val="ro-RO"/>
              </w:rPr>
            </w:pPr>
            <w:r w:rsidRPr="002F110A">
              <w:rPr>
                <w:rFonts w:ascii="Tahoma" w:hAnsi="Tahoma" w:cs="Tahoma"/>
                <w:sz w:val="22"/>
                <w:szCs w:val="22"/>
                <w:lang w:val="ro-RO"/>
              </w:rPr>
              <w:t>Revizia se referă la:</w:t>
            </w:r>
          </w:p>
        </w:tc>
      </w:tr>
      <w:tr w:rsidR="0050205F" w:rsidRPr="00243FF3" w14:paraId="0F6FDA7C" w14:textId="77777777" w:rsidTr="002F110A">
        <w:trPr>
          <w:jc w:val="center"/>
        </w:trPr>
        <w:tc>
          <w:tcPr>
            <w:tcW w:w="396" w:type="pct"/>
            <w:shd w:val="clear" w:color="auto" w:fill="auto"/>
            <w:vAlign w:val="center"/>
          </w:tcPr>
          <w:p w14:paraId="3C69C355" w14:textId="04AE1445"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1</w:t>
            </w:r>
          </w:p>
        </w:tc>
        <w:tc>
          <w:tcPr>
            <w:tcW w:w="383" w:type="pct"/>
            <w:shd w:val="clear" w:color="auto" w:fill="auto"/>
            <w:vAlign w:val="center"/>
          </w:tcPr>
          <w:p w14:paraId="40775FC8" w14:textId="254C5B0F"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1</w:t>
            </w:r>
          </w:p>
        </w:tc>
        <w:tc>
          <w:tcPr>
            <w:tcW w:w="771" w:type="pct"/>
            <w:shd w:val="clear" w:color="auto" w:fill="auto"/>
            <w:vAlign w:val="center"/>
          </w:tcPr>
          <w:p w14:paraId="3EA25592" w14:textId="7D4E0691" w:rsidR="0050205F" w:rsidRPr="002F110A" w:rsidRDefault="0050205F" w:rsidP="0050205F">
            <w:pPr>
              <w:spacing w:before="120" w:after="120"/>
              <w:jc w:val="both"/>
              <w:rPr>
                <w:rFonts w:ascii="Tahoma" w:hAnsi="Tahoma" w:cs="Tahoma"/>
                <w:sz w:val="22"/>
                <w:szCs w:val="22"/>
                <w:lang w:val="ro-RO"/>
              </w:rPr>
            </w:pPr>
            <w:r w:rsidRPr="002F110A">
              <w:rPr>
                <w:rFonts w:ascii="Tahoma" w:hAnsi="Tahoma" w:cs="Tahoma"/>
                <w:sz w:val="22"/>
                <w:szCs w:val="22"/>
                <w:lang w:val="ro-RO"/>
              </w:rPr>
              <w:t>26.11.2018</w:t>
            </w:r>
          </w:p>
        </w:tc>
        <w:tc>
          <w:tcPr>
            <w:tcW w:w="3450" w:type="pct"/>
            <w:shd w:val="clear" w:color="auto" w:fill="auto"/>
            <w:vAlign w:val="center"/>
          </w:tcPr>
          <w:p w14:paraId="74B99AAD" w14:textId="355EEAC1" w:rsidR="0050205F" w:rsidRPr="002F110A" w:rsidRDefault="0050205F" w:rsidP="0050205F">
            <w:pPr>
              <w:pStyle w:val="Header"/>
              <w:spacing w:before="120" w:after="120"/>
              <w:jc w:val="both"/>
              <w:rPr>
                <w:rFonts w:ascii="Tahoma" w:hAnsi="Tahoma" w:cs="Tahoma"/>
                <w:sz w:val="22"/>
                <w:szCs w:val="22"/>
                <w:lang w:val="ro-RO"/>
              </w:rPr>
            </w:pPr>
            <w:r w:rsidRPr="002F110A">
              <w:rPr>
                <w:rFonts w:ascii="Tahoma" w:hAnsi="Tahoma" w:cs="Tahoma"/>
                <w:sz w:val="22"/>
                <w:szCs w:val="22"/>
                <w:lang w:val="ro-RO"/>
              </w:rPr>
              <w:t>Actualizare în conformitate cu prevederile Ordinului ANRE nr. 178</w:t>
            </w:r>
            <w:r w:rsidRPr="002F110A">
              <w:rPr>
                <w:rFonts w:ascii="Tahoma" w:hAnsi="Tahoma" w:cs="Tahoma"/>
                <w:sz w:val="22"/>
                <w:szCs w:val="22"/>
              </w:rPr>
              <w:t>/</w:t>
            </w:r>
            <w:r w:rsidRPr="002F110A">
              <w:rPr>
                <w:rFonts w:ascii="Tahoma" w:hAnsi="Tahoma" w:cs="Tahoma"/>
                <w:sz w:val="22"/>
                <w:szCs w:val="22"/>
                <w:lang w:val="ro-RO"/>
              </w:rPr>
              <w:t xml:space="preserve">2018 privind modificarea și completarea Regulamentului organizare și funcționare a pieței de certificate verzi, </w:t>
            </w:r>
            <w:proofErr w:type="spellStart"/>
            <w:r w:rsidRPr="002F110A">
              <w:rPr>
                <w:rFonts w:ascii="Tahoma" w:hAnsi="Tahoma" w:cs="Tahoma"/>
                <w:sz w:val="22"/>
                <w:szCs w:val="22"/>
              </w:rPr>
              <w:t>aprobat</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prin</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Ordinul</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președintelui</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Autorității</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Naționale</w:t>
            </w:r>
            <w:proofErr w:type="spellEnd"/>
            <w:r w:rsidRPr="002F110A">
              <w:rPr>
                <w:rFonts w:ascii="Tahoma" w:hAnsi="Tahoma" w:cs="Tahoma"/>
                <w:sz w:val="22"/>
                <w:szCs w:val="22"/>
              </w:rPr>
              <w:t xml:space="preserve"> de </w:t>
            </w:r>
            <w:proofErr w:type="spellStart"/>
            <w:r w:rsidRPr="002F110A">
              <w:rPr>
                <w:rFonts w:ascii="Tahoma" w:hAnsi="Tahoma" w:cs="Tahoma"/>
                <w:sz w:val="22"/>
                <w:szCs w:val="22"/>
              </w:rPr>
              <w:t>Reglementare</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în</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Domeniul</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Energiei</w:t>
            </w:r>
            <w:proofErr w:type="spellEnd"/>
            <w:r w:rsidRPr="002F110A">
              <w:rPr>
                <w:rFonts w:ascii="Tahoma" w:hAnsi="Tahoma" w:cs="Tahoma"/>
                <w:sz w:val="22"/>
                <w:szCs w:val="22"/>
              </w:rPr>
              <w:t xml:space="preserve"> nr. 77/2017.</w:t>
            </w:r>
          </w:p>
        </w:tc>
      </w:tr>
      <w:tr w:rsidR="0050205F" w:rsidRPr="00243FF3" w14:paraId="4142A01F" w14:textId="77777777" w:rsidTr="002F110A">
        <w:trPr>
          <w:jc w:val="center"/>
        </w:trPr>
        <w:tc>
          <w:tcPr>
            <w:tcW w:w="396" w:type="pct"/>
            <w:shd w:val="clear" w:color="auto" w:fill="auto"/>
            <w:vAlign w:val="center"/>
          </w:tcPr>
          <w:p w14:paraId="77203790" w14:textId="3906D9CD"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2</w:t>
            </w:r>
          </w:p>
        </w:tc>
        <w:tc>
          <w:tcPr>
            <w:tcW w:w="383" w:type="pct"/>
            <w:shd w:val="clear" w:color="auto" w:fill="auto"/>
            <w:vAlign w:val="center"/>
          </w:tcPr>
          <w:p w14:paraId="2A007CA2" w14:textId="2CD7FD9E"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2</w:t>
            </w:r>
          </w:p>
        </w:tc>
        <w:tc>
          <w:tcPr>
            <w:tcW w:w="771" w:type="pct"/>
            <w:shd w:val="clear" w:color="auto" w:fill="auto"/>
            <w:vAlign w:val="center"/>
          </w:tcPr>
          <w:p w14:paraId="6FBA2D4A" w14:textId="791F8415" w:rsidR="0050205F" w:rsidRPr="002F110A" w:rsidRDefault="0050205F" w:rsidP="0050205F">
            <w:pPr>
              <w:spacing w:before="120" w:after="120"/>
              <w:jc w:val="both"/>
              <w:rPr>
                <w:rFonts w:ascii="Tahoma" w:hAnsi="Tahoma" w:cs="Tahoma"/>
                <w:sz w:val="22"/>
                <w:szCs w:val="22"/>
                <w:lang w:val="ro-RO"/>
              </w:rPr>
            </w:pPr>
            <w:r w:rsidRPr="002F110A">
              <w:rPr>
                <w:rFonts w:ascii="Tahoma" w:hAnsi="Tahoma" w:cs="Tahoma"/>
                <w:sz w:val="22"/>
                <w:szCs w:val="22"/>
                <w:lang w:val="ro-RO"/>
              </w:rPr>
              <w:t>25.03.2019</w:t>
            </w:r>
          </w:p>
        </w:tc>
        <w:tc>
          <w:tcPr>
            <w:tcW w:w="3450" w:type="pct"/>
            <w:shd w:val="clear" w:color="auto" w:fill="auto"/>
            <w:vAlign w:val="center"/>
          </w:tcPr>
          <w:p w14:paraId="546852F0" w14:textId="491B158F" w:rsidR="0050205F" w:rsidRPr="002F110A" w:rsidRDefault="0050205F" w:rsidP="0050205F">
            <w:pPr>
              <w:pStyle w:val="Header"/>
              <w:spacing w:before="120" w:after="120"/>
              <w:jc w:val="both"/>
              <w:rPr>
                <w:rFonts w:ascii="Tahoma" w:hAnsi="Tahoma" w:cs="Tahoma"/>
                <w:sz w:val="22"/>
                <w:szCs w:val="22"/>
                <w:lang w:val="ro-RO"/>
              </w:rPr>
            </w:pPr>
            <w:r w:rsidRPr="002F110A">
              <w:rPr>
                <w:rFonts w:ascii="Tahoma" w:hAnsi="Tahoma" w:cs="Tahoma"/>
                <w:sz w:val="22"/>
                <w:szCs w:val="22"/>
                <w:lang w:val="ro-RO"/>
              </w:rPr>
              <w:t>Actualizare în conformitate cu prevederile Ordinului ANRE nr. 46/2019 privind modificarea și completarea Regulamentului organizare și funcționare a pieței de certificate verzi, aprobat prin Ordinul președintelui Autorității Naționale de Reglementare în Domeniul Energiei nr. 77/2017.</w:t>
            </w:r>
          </w:p>
        </w:tc>
      </w:tr>
      <w:tr w:rsidR="0050205F" w:rsidRPr="00243FF3" w14:paraId="65D426AB" w14:textId="77777777" w:rsidTr="001F11D3">
        <w:trPr>
          <w:jc w:val="center"/>
        </w:trPr>
        <w:tc>
          <w:tcPr>
            <w:tcW w:w="396" w:type="pct"/>
            <w:shd w:val="clear" w:color="auto" w:fill="D9D9D9" w:themeFill="background1" w:themeFillShade="D9"/>
            <w:vAlign w:val="center"/>
          </w:tcPr>
          <w:p w14:paraId="1A78F217" w14:textId="4ED2B3AE" w:rsidR="0050205F" w:rsidRDefault="0050205F" w:rsidP="0050205F">
            <w:pPr>
              <w:spacing w:before="120" w:after="120"/>
              <w:jc w:val="center"/>
              <w:rPr>
                <w:rFonts w:ascii="Tahoma" w:hAnsi="Tahoma" w:cs="Tahoma"/>
                <w:sz w:val="22"/>
                <w:szCs w:val="22"/>
                <w:lang w:val="ro-RO"/>
              </w:rPr>
            </w:pPr>
            <w:r>
              <w:rPr>
                <w:rFonts w:ascii="Tahoma" w:hAnsi="Tahoma" w:cs="Tahoma"/>
                <w:sz w:val="22"/>
                <w:szCs w:val="22"/>
                <w:lang w:val="ro-RO"/>
              </w:rPr>
              <w:t>3</w:t>
            </w:r>
          </w:p>
        </w:tc>
        <w:tc>
          <w:tcPr>
            <w:tcW w:w="383" w:type="pct"/>
            <w:shd w:val="clear" w:color="auto" w:fill="D9D9D9" w:themeFill="background1" w:themeFillShade="D9"/>
            <w:vAlign w:val="center"/>
          </w:tcPr>
          <w:p w14:paraId="2CEC0B56" w14:textId="4D3A5A14" w:rsidR="0050205F" w:rsidRDefault="0050205F" w:rsidP="0050205F">
            <w:pPr>
              <w:spacing w:before="120" w:after="120"/>
              <w:jc w:val="center"/>
              <w:rPr>
                <w:rFonts w:ascii="Tahoma" w:hAnsi="Tahoma" w:cs="Tahoma"/>
                <w:sz w:val="22"/>
                <w:szCs w:val="22"/>
                <w:lang w:val="ro-RO"/>
              </w:rPr>
            </w:pPr>
            <w:r>
              <w:rPr>
                <w:rFonts w:ascii="Tahoma" w:hAnsi="Tahoma" w:cs="Tahoma"/>
                <w:sz w:val="22"/>
                <w:szCs w:val="22"/>
                <w:lang w:val="ro-RO"/>
              </w:rPr>
              <w:t>3</w:t>
            </w:r>
          </w:p>
        </w:tc>
        <w:tc>
          <w:tcPr>
            <w:tcW w:w="771" w:type="pct"/>
            <w:shd w:val="clear" w:color="auto" w:fill="D9D9D9" w:themeFill="background1" w:themeFillShade="D9"/>
            <w:vAlign w:val="center"/>
          </w:tcPr>
          <w:p w14:paraId="767BB7CF" w14:textId="1EFCE7FB" w:rsidR="0050205F" w:rsidRDefault="0050205F" w:rsidP="0050205F">
            <w:pPr>
              <w:spacing w:before="120" w:after="120"/>
              <w:jc w:val="both"/>
              <w:rPr>
                <w:rFonts w:ascii="Tahoma" w:hAnsi="Tahoma" w:cs="Tahoma"/>
                <w:sz w:val="22"/>
                <w:szCs w:val="22"/>
                <w:lang w:val="ro-RO"/>
              </w:rPr>
            </w:pPr>
            <w:r>
              <w:rPr>
                <w:rFonts w:ascii="Tahoma" w:hAnsi="Tahoma" w:cs="Tahoma"/>
                <w:sz w:val="22"/>
                <w:szCs w:val="22"/>
                <w:lang w:val="ro-RO"/>
              </w:rPr>
              <w:t>01.07.2021</w:t>
            </w:r>
          </w:p>
        </w:tc>
        <w:tc>
          <w:tcPr>
            <w:tcW w:w="3450" w:type="pct"/>
            <w:shd w:val="clear" w:color="auto" w:fill="D9D9D9" w:themeFill="background1" w:themeFillShade="D9"/>
            <w:vAlign w:val="center"/>
          </w:tcPr>
          <w:p w14:paraId="03476AAD" w14:textId="675C4B3E" w:rsidR="0050205F" w:rsidRPr="00243FF3" w:rsidRDefault="0050205F" w:rsidP="0050205F">
            <w:pPr>
              <w:pStyle w:val="Header"/>
              <w:spacing w:before="120" w:after="120"/>
              <w:jc w:val="both"/>
              <w:rPr>
                <w:rFonts w:ascii="Tahoma" w:hAnsi="Tahoma" w:cs="Tahoma"/>
                <w:sz w:val="22"/>
                <w:szCs w:val="22"/>
                <w:lang w:val="ro-RO"/>
              </w:rPr>
            </w:pPr>
            <w:r w:rsidRPr="00243FF3">
              <w:rPr>
                <w:rFonts w:ascii="Tahoma" w:hAnsi="Tahoma" w:cs="Tahoma"/>
                <w:sz w:val="22"/>
                <w:szCs w:val="22"/>
                <w:lang w:val="ro-RO"/>
              </w:rPr>
              <w:t xml:space="preserve">Actualizare în conformitate cu prevederile Ordinului ANRE nr. </w:t>
            </w:r>
            <w:r>
              <w:rPr>
                <w:rFonts w:ascii="Tahoma" w:hAnsi="Tahoma" w:cs="Tahoma"/>
                <w:sz w:val="22"/>
                <w:szCs w:val="22"/>
                <w:lang w:val="ro-RO"/>
              </w:rPr>
              <w:t>49</w:t>
            </w:r>
            <w:r w:rsidRPr="00243FF3">
              <w:rPr>
                <w:rFonts w:ascii="Tahoma" w:hAnsi="Tahoma" w:cs="Tahoma"/>
                <w:sz w:val="22"/>
                <w:szCs w:val="22"/>
                <w:lang w:val="ro-RO"/>
              </w:rPr>
              <w:t>/20</w:t>
            </w:r>
            <w:r>
              <w:rPr>
                <w:rFonts w:ascii="Tahoma" w:hAnsi="Tahoma" w:cs="Tahoma"/>
                <w:sz w:val="22"/>
                <w:szCs w:val="22"/>
                <w:lang w:val="ro-RO"/>
              </w:rPr>
              <w:t>21</w:t>
            </w:r>
            <w:r w:rsidRPr="00243FF3">
              <w:rPr>
                <w:rFonts w:ascii="Tahoma" w:hAnsi="Tahoma" w:cs="Tahoma"/>
                <w:sz w:val="22"/>
                <w:szCs w:val="22"/>
                <w:lang w:val="ro-RO"/>
              </w:rPr>
              <w:t xml:space="preserve"> privind modificarea și completarea Regulamentului organizare și funcționare a pieței de certificate verzi, aprobat prin Ordinul președintelui Autorității Naționale de Reglementare în Domeniul Energiei nr. 77/2017.</w:t>
            </w:r>
          </w:p>
        </w:tc>
      </w:tr>
    </w:tbl>
    <w:p w14:paraId="3E2E3B56" w14:textId="605AEBF5" w:rsidR="00AB5C75" w:rsidRDefault="00AB5C75">
      <w:pPr>
        <w:spacing w:before="120"/>
        <w:rPr>
          <w:rFonts w:ascii="Tahoma" w:hAnsi="Tahoma" w:cs="Tahoma"/>
          <w:sz w:val="22"/>
          <w:szCs w:val="22"/>
          <w:lang w:val="ro-RO"/>
        </w:rPr>
      </w:pPr>
    </w:p>
    <w:p w14:paraId="1B1AFDC8" w14:textId="7586AB15" w:rsidR="00AB5C75" w:rsidRDefault="00AB5C75">
      <w:pPr>
        <w:spacing w:before="120"/>
        <w:rPr>
          <w:rFonts w:ascii="Tahoma" w:hAnsi="Tahoma" w:cs="Tahoma"/>
          <w:sz w:val="22"/>
          <w:szCs w:val="22"/>
          <w:lang w:val="ro-RO"/>
        </w:rPr>
      </w:pPr>
    </w:p>
    <w:p w14:paraId="4A5E4521" w14:textId="1D8EF09C" w:rsidR="00AB5C75" w:rsidRDefault="00AB5C75">
      <w:pPr>
        <w:spacing w:before="120"/>
        <w:rPr>
          <w:rFonts w:ascii="Tahoma" w:hAnsi="Tahoma" w:cs="Tahoma"/>
          <w:sz w:val="22"/>
          <w:szCs w:val="22"/>
          <w:lang w:val="ro-RO"/>
        </w:rPr>
      </w:pPr>
    </w:p>
    <w:p w14:paraId="0FB1608C" w14:textId="22D1A677" w:rsidR="00AB5C75" w:rsidRDefault="00AB5C75">
      <w:pPr>
        <w:spacing w:before="120"/>
        <w:rPr>
          <w:rFonts w:ascii="Tahoma" w:hAnsi="Tahoma" w:cs="Tahoma"/>
          <w:sz w:val="22"/>
          <w:szCs w:val="22"/>
          <w:lang w:val="ro-RO"/>
        </w:rPr>
      </w:pPr>
    </w:p>
    <w:p w14:paraId="5FEBE145" w14:textId="772DFD30" w:rsidR="00AB5C75" w:rsidRDefault="00AB5C75">
      <w:pPr>
        <w:spacing w:before="120"/>
        <w:rPr>
          <w:rFonts w:ascii="Tahoma" w:hAnsi="Tahoma" w:cs="Tahoma"/>
          <w:sz w:val="22"/>
          <w:szCs w:val="22"/>
          <w:lang w:val="ro-RO"/>
        </w:rPr>
      </w:pPr>
    </w:p>
    <w:p w14:paraId="3A571492" w14:textId="77777777" w:rsidR="00AB5C75" w:rsidRDefault="00AB5C75">
      <w:pPr>
        <w:spacing w:before="120"/>
        <w:rPr>
          <w:rFonts w:ascii="Tahoma" w:hAnsi="Tahoma" w:cs="Tahoma"/>
          <w:sz w:val="22"/>
          <w:szCs w:val="22"/>
          <w:lang w:val="ro-RO"/>
        </w:rPr>
      </w:pPr>
    </w:p>
    <w:p w14:paraId="0FF56CD0" w14:textId="555C2680" w:rsidR="00C76BCD" w:rsidRDefault="00C76BCD">
      <w:pPr>
        <w:spacing w:before="120"/>
        <w:rPr>
          <w:rFonts w:ascii="Tahoma" w:hAnsi="Tahoma" w:cs="Tahoma"/>
          <w:sz w:val="22"/>
          <w:szCs w:val="22"/>
          <w:lang w:val="ro-RO"/>
        </w:rPr>
      </w:pPr>
    </w:p>
    <w:p w14:paraId="4B3DEC84" w14:textId="77777777" w:rsidR="00C76BCD" w:rsidRDefault="00C76BCD">
      <w:pPr>
        <w:spacing w:before="120"/>
        <w:rPr>
          <w:rFonts w:ascii="Tahoma" w:hAnsi="Tahoma" w:cs="Tahoma"/>
          <w:sz w:val="22"/>
          <w:szCs w:val="22"/>
          <w:lang w:val="ro-RO"/>
        </w:rPr>
      </w:pPr>
    </w:p>
    <w:p w14:paraId="6F170BC2" w14:textId="788F69B0" w:rsidR="00AB5C75" w:rsidRDefault="00AB5C75">
      <w:pPr>
        <w:rPr>
          <w:rFonts w:ascii="Tahoma" w:hAnsi="Tahoma" w:cs="Tahoma"/>
          <w:sz w:val="22"/>
          <w:szCs w:val="22"/>
          <w:lang w:val="ro-RO"/>
        </w:rPr>
      </w:pPr>
      <w:r>
        <w:rPr>
          <w:rFonts w:ascii="Tahoma" w:hAnsi="Tahoma" w:cs="Tahoma"/>
          <w:sz w:val="22"/>
          <w:szCs w:val="22"/>
          <w:lang w:val="ro-RO"/>
        </w:rPr>
        <w:br w:type="page"/>
      </w:r>
    </w:p>
    <w:p w14:paraId="7744B314"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0" w:name="_Toc491245525"/>
      <w:r w:rsidRPr="00413258">
        <w:rPr>
          <w:rFonts w:ascii="Tahoma" w:hAnsi="Tahoma" w:cs="Tahoma"/>
          <w:sz w:val="22"/>
          <w:szCs w:val="22"/>
        </w:rPr>
        <w:t>SCOP</w:t>
      </w:r>
      <w:bookmarkEnd w:id="0"/>
    </w:p>
    <w:p w14:paraId="2197045F" w14:textId="77777777" w:rsidR="0089781E" w:rsidRPr="00413258" w:rsidRDefault="0089781E" w:rsidP="00DF2B41">
      <w:pPr>
        <w:numPr>
          <w:ilvl w:val="1"/>
          <w:numId w:val="11"/>
        </w:numPr>
        <w:tabs>
          <w:tab w:val="left" w:pos="709"/>
        </w:tabs>
        <w:spacing w:before="240"/>
        <w:jc w:val="both"/>
        <w:rPr>
          <w:rFonts w:ascii="Tahoma" w:hAnsi="Tahoma" w:cs="Tahoma"/>
          <w:bCs/>
          <w:sz w:val="22"/>
          <w:szCs w:val="22"/>
          <w:lang w:val="ro-RO"/>
        </w:rPr>
      </w:pPr>
      <w:r w:rsidRPr="00413258">
        <w:rPr>
          <w:rFonts w:ascii="Tahoma" w:hAnsi="Tahoma" w:cs="Tahoma"/>
          <w:bCs/>
          <w:sz w:val="22"/>
          <w:szCs w:val="22"/>
          <w:lang w:val="ro-RO"/>
        </w:rPr>
        <w:t xml:space="preserve">Procedura privind funcţionarea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ieţei </w:t>
      </w:r>
      <w:r w:rsidR="00334B7B" w:rsidRPr="00413258">
        <w:rPr>
          <w:rFonts w:ascii="Tahoma" w:hAnsi="Tahoma" w:cs="Tahoma"/>
          <w:bCs/>
          <w:sz w:val="22"/>
          <w:szCs w:val="22"/>
          <w:lang w:val="ro-RO"/>
        </w:rPr>
        <w:t xml:space="preserve">centralizate anonime </w:t>
      </w:r>
      <w:r w:rsidR="005303F9" w:rsidRPr="00413258">
        <w:rPr>
          <w:rFonts w:ascii="Tahoma" w:hAnsi="Tahoma" w:cs="Tahoma"/>
          <w:bCs/>
          <w:sz w:val="22"/>
          <w:szCs w:val="22"/>
          <w:lang w:val="ro-RO"/>
        </w:rPr>
        <w:t>la termen</w:t>
      </w:r>
      <w:r w:rsidR="00334B7B" w:rsidRPr="00413258">
        <w:rPr>
          <w:rFonts w:ascii="Tahoma" w:hAnsi="Tahoma" w:cs="Tahoma"/>
          <w:bCs/>
          <w:sz w:val="22"/>
          <w:szCs w:val="22"/>
          <w:lang w:val="ro-RO"/>
        </w:rPr>
        <w:t xml:space="preserve"> de certificate verzi</w:t>
      </w:r>
      <w:r w:rsidRPr="00413258">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 xml:space="preserve"> şi publicarea informațiilor privind încheierea tranzacţiilor pe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iaţa </w:t>
      </w:r>
      <w:r w:rsidR="00F61ED5" w:rsidRPr="00413258">
        <w:rPr>
          <w:rFonts w:ascii="Tahoma" w:hAnsi="Tahoma" w:cs="Tahoma"/>
          <w:bCs/>
          <w:sz w:val="22"/>
          <w:szCs w:val="22"/>
          <w:lang w:val="ro-RO"/>
        </w:rPr>
        <w:t xml:space="preserve">centralizată anonimă </w:t>
      </w:r>
      <w:r w:rsidR="00DA5107" w:rsidRPr="00413258">
        <w:rPr>
          <w:rFonts w:ascii="Tahoma" w:hAnsi="Tahoma" w:cs="Tahoma"/>
          <w:bCs/>
          <w:sz w:val="22"/>
          <w:szCs w:val="22"/>
          <w:lang w:val="ro-RO"/>
        </w:rPr>
        <w:t xml:space="preserve">la termen </w:t>
      </w:r>
      <w:r w:rsidR="00F61ED5" w:rsidRPr="00413258">
        <w:rPr>
          <w:rFonts w:ascii="Tahoma" w:hAnsi="Tahoma" w:cs="Tahoma"/>
          <w:bCs/>
          <w:sz w:val="22"/>
          <w:szCs w:val="22"/>
          <w:lang w:val="ro-RO"/>
        </w:rPr>
        <w:t>de certificate verzi</w:t>
      </w:r>
      <w:r w:rsidRPr="00413258">
        <w:rPr>
          <w:rFonts w:ascii="Tahoma" w:hAnsi="Tahoma" w:cs="Tahoma"/>
          <w:bCs/>
          <w:sz w:val="22"/>
          <w:szCs w:val="22"/>
          <w:lang w:val="ro-RO"/>
        </w:rPr>
        <w:t xml:space="preserve"> (</w:t>
      </w:r>
      <w:r w:rsidR="005303F9" w:rsidRPr="00413258">
        <w:rPr>
          <w:rFonts w:ascii="Tahoma" w:hAnsi="Tahoma" w:cs="Tahoma"/>
          <w:bCs/>
          <w:sz w:val="22"/>
          <w:szCs w:val="22"/>
          <w:lang w:val="ro-RO"/>
        </w:rPr>
        <w:t>PCTCV</w:t>
      </w:r>
      <w:r w:rsidRPr="00413258">
        <w:rPr>
          <w:rFonts w:ascii="Tahoma" w:hAnsi="Tahoma" w:cs="Tahoma"/>
          <w:bCs/>
          <w:sz w:val="22"/>
          <w:szCs w:val="22"/>
          <w:lang w:val="ro-RO"/>
        </w:rPr>
        <w:t>).</w:t>
      </w:r>
    </w:p>
    <w:p w14:paraId="398F7EF6" w14:textId="1D9066A3" w:rsidR="0089781E" w:rsidRPr="00413258" w:rsidRDefault="0089781E" w:rsidP="00F61ED5">
      <w:pPr>
        <w:tabs>
          <w:tab w:val="left" w:pos="709"/>
        </w:tabs>
        <w:ind w:left="720"/>
        <w:jc w:val="both"/>
        <w:rPr>
          <w:rFonts w:ascii="Tahoma" w:hAnsi="Tahoma" w:cs="Tahoma"/>
          <w:b/>
          <w:bCs/>
          <w:sz w:val="22"/>
          <w:szCs w:val="22"/>
          <w:lang w:val="ro-RO"/>
        </w:rPr>
      </w:pPr>
      <w:r w:rsidRPr="00413258">
        <w:rPr>
          <w:rFonts w:ascii="Tahoma" w:hAnsi="Tahoma" w:cs="Tahoma"/>
          <w:sz w:val="22"/>
          <w:szCs w:val="22"/>
          <w:lang w:val="ro-RO"/>
        </w:rPr>
        <w:t xml:space="preserve">Prevederile Procedurii sunt în concordanţă cu prevederile </w:t>
      </w:r>
      <w:r w:rsidR="00F61ED5" w:rsidRPr="00413258">
        <w:rPr>
          <w:rFonts w:ascii="Tahoma" w:hAnsi="Tahoma" w:cs="Tahoma"/>
          <w:sz w:val="22"/>
          <w:szCs w:val="22"/>
          <w:lang w:val="ro-RO"/>
        </w:rPr>
        <w:t>Regulamentului de organizare şi funcţionare a pieţei de certificate verzi</w:t>
      </w:r>
      <w:r w:rsidR="00D552E7" w:rsidRPr="00413258">
        <w:rPr>
          <w:rFonts w:ascii="Tahoma" w:hAnsi="Tahoma" w:cs="Tahoma"/>
          <w:sz w:val="22"/>
          <w:szCs w:val="22"/>
          <w:lang w:val="ro-RO"/>
        </w:rPr>
        <w:t xml:space="preserve"> aprobat prin Ordinul ANRE nr. </w:t>
      </w:r>
      <w:r w:rsidR="00C13C69" w:rsidRPr="00413258">
        <w:rPr>
          <w:rFonts w:ascii="Tahoma" w:hAnsi="Tahoma" w:cs="Tahoma"/>
          <w:sz w:val="22"/>
          <w:szCs w:val="22"/>
          <w:lang w:val="ro-RO"/>
        </w:rPr>
        <w:t>77/2017</w:t>
      </w:r>
      <w:r w:rsidR="00D31DFB" w:rsidRPr="00D31DFB">
        <w:rPr>
          <w:rFonts w:ascii="Tahoma" w:hAnsi="Tahoma" w:cs="Tahoma"/>
          <w:sz w:val="22"/>
          <w:szCs w:val="22"/>
          <w:lang w:val="ro-RO"/>
        </w:rPr>
        <w:t xml:space="preserve"> </w:t>
      </w:r>
      <w:r w:rsidR="00D31DFB" w:rsidRPr="00243FF3">
        <w:rPr>
          <w:rFonts w:ascii="Tahoma" w:hAnsi="Tahoma" w:cs="Tahoma"/>
          <w:sz w:val="22"/>
          <w:szCs w:val="22"/>
          <w:lang w:val="ro-RO"/>
        </w:rPr>
        <w:t>cu modificarile şi completările ulterioare</w:t>
      </w:r>
      <w:r w:rsidRPr="00413258">
        <w:rPr>
          <w:rFonts w:ascii="Tahoma" w:hAnsi="Tahoma" w:cs="Tahoma"/>
          <w:sz w:val="22"/>
          <w:szCs w:val="22"/>
          <w:lang w:val="ro-RO"/>
        </w:rPr>
        <w:t>.</w:t>
      </w:r>
    </w:p>
    <w:p w14:paraId="51068406" w14:textId="77777777" w:rsidR="0089781E" w:rsidRPr="00413258" w:rsidRDefault="0089781E" w:rsidP="00F110F0">
      <w:pPr>
        <w:spacing w:before="120" w:after="120"/>
        <w:ind w:firstLine="720"/>
        <w:jc w:val="both"/>
        <w:rPr>
          <w:rFonts w:ascii="Tahoma" w:hAnsi="Tahoma" w:cs="Tahoma"/>
          <w:sz w:val="22"/>
          <w:szCs w:val="22"/>
          <w:lang w:val="ro-RO"/>
        </w:rPr>
      </w:pPr>
      <w:r w:rsidRPr="00413258">
        <w:rPr>
          <w:rFonts w:ascii="Tahoma" w:hAnsi="Tahoma" w:cs="Tahoma"/>
          <w:sz w:val="22"/>
          <w:szCs w:val="22"/>
          <w:lang w:val="ro-RO"/>
        </w:rPr>
        <w:t>Procedura precizează condiţiile referitoare la:</w:t>
      </w:r>
    </w:p>
    <w:p w14:paraId="0203C029" w14:textId="77777777" w:rsidR="0089781E" w:rsidRPr="00413258" w:rsidRDefault="0089781E" w:rsidP="00DF2B41">
      <w:pPr>
        <w:numPr>
          <w:ilvl w:val="0"/>
          <w:numId w:val="10"/>
        </w:numPr>
        <w:tabs>
          <w:tab w:val="left" w:pos="1276"/>
        </w:tabs>
        <w:spacing w:before="120" w:after="120"/>
        <w:rPr>
          <w:rFonts w:ascii="Tahoma" w:hAnsi="Tahoma" w:cs="Tahoma"/>
          <w:bCs/>
          <w:sz w:val="22"/>
          <w:szCs w:val="22"/>
          <w:lang w:val="ro-RO"/>
        </w:rPr>
      </w:pPr>
      <w:r w:rsidRPr="00413258">
        <w:rPr>
          <w:rFonts w:ascii="Tahoma" w:hAnsi="Tahoma" w:cs="Tahoma"/>
          <w:bCs/>
          <w:sz w:val="22"/>
          <w:szCs w:val="22"/>
          <w:lang w:val="ro-RO"/>
        </w:rPr>
        <w:t>Principiile de funcționare a pieței;</w:t>
      </w:r>
    </w:p>
    <w:p w14:paraId="64EFA089" w14:textId="77777777" w:rsidR="0089781E" w:rsidRPr="00413258" w:rsidRDefault="0089781E" w:rsidP="00DF2B41">
      <w:pPr>
        <w:numPr>
          <w:ilvl w:val="0"/>
          <w:numId w:val="10"/>
        </w:numPr>
        <w:tabs>
          <w:tab w:val="left" w:pos="1276"/>
        </w:tabs>
        <w:spacing w:before="120" w:after="120"/>
        <w:rPr>
          <w:rFonts w:ascii="Tahoma" w:hAnsi="Tahoma" w:cs="Tahoma"/>
          <w:b/>
          <w:bCs/>
          <w:sz w:val="22"/>
          <w:szCs w:val="22"/>
          <w:lang w:val="ro-RO"/>
        </w:rPr>
      </w:pPr>
      <w:r w:rsidRPr="00413258">
        <w:rPr>
          <w:rFonts w:ascii="Tahoma" w:hAnsi="Tahoma" w:cs="Tahoma"/>
          <w:bCs/>
          <w:sz w:val="22"/>
          <w:szCs w:val="22"/>
          <w:lang w:val="ro-RO"/>
        </w:rPr>
        <w:t>Participarea la sesiunile de tranzacţionare;</w:t>
      </w:r>
    </w:p>
    <w:p w14:paraId="57EE9817" w14:textId="77777777" w:rsidR="0089781E" w:rsidRPr="00413258" w:rsidRDefault="0089781E" w:rsidP="00DF2B41">
      <w:pPr>
        <w:numPr>
          <w:ilvl w:val="0"/>
          <w:numId w:val="10"/>
        </w:numPr>
        <w:tabs>
          <w:tab w:val="left" w:pos="1276"/>
        </w:tabs>
        <w:spacing w:before="120" w:after="120"/>
        <w:ind w:left="1276" w:hanging="306"/>
        <w:jc w:val="both"/>
        <w:rPr>
          <w:rFonts w:ascii="Tahoma" w:hAnsi="Tahoma" w:cs="Tahoma"/>
          <w:b/>
          <w:bCs/>
          <w:sz w:val="22"/>
          <w:szCs w:val="22"/>
          <w:lang w:val="ro-RO"/>
        </w:rPr>
      </w:pPr>
      <w:r w:rsidRPr="00413258">
        <w:rPr>
          <w:rFonts w:ascii="Tahoma" w:hAnsi="Tahoma" w:cs="Tahoma"/>
          <w:bCs/>
          <w:sz w:val="22"/>
          <w:szCs w:val="22"/>
          <w:lang w:val="ro-RO"/>
        </w:rPr>
        <w:t xml:space="preserve">Organizarea sesiunilor de tranzacționare </w:t>
      </w:r>
      <w:r w:rsidR="005303F9" w:rsidRPr="00413258">
        <w:rPr>
          <w:rFonts w:ascii="Tahoma" w:hAnsi="Tahoma" w:cs="Tahoma"/>
          <w:bCs/>
          <w:sz w:val="22"/>
          <w:szCs w:val="22"/>
          <w:lang w:val="ro-RO"/>
        </w:rPr>
        <w:t>la termen</w:t>
      </w:r>
      <w:r w:rsidR="00F61ED5" w:rsidRPr="00413258">
        <w:rPr>
          <w:rFonts w:ascii="Tahoma" w:hAnsi="Tahoma" w:cs="Tahoma"/>
          <w:bCs/>
          <w:sz w:val="22"/>
          <w:szCs w:val="22"/>
          <w:lang w:val="ro-RO"/>
        </w:rPr>
        <w:t xml:space="preserve"> </w:t>
      </w:r>
      <w:r w:rsidRPr="00413258">
        <w:rPr>
          <w:rFonts w:ascii="Tahoma" w:hAnsi="Tahoma" w:cs="Tahoma"/>
          <w:bCs/>
          <w:sz w:val="22"/>
          <w:szCs w:val="22"/>
          <w:lang w:val="ro-RO"/>
        </w:rPr>
        <w:t xml:space="preserv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774D7F8C" w14:textId="77777777" w:rsidR="0089781E" w:rsidRPr="00413258" w:rsidRDefault="0089781E" w:rsidP="00DF2B41">
      <w:pPr>
        <w:numPr>
          <w:ilvl w:val="0"/>
          <w:numId w:val="10"/>
        </w:numPr>
        <w:tabs>
          <w:tab w:val="left" w:pos="1276"/>
        </w:tabs>
        <w:spacing w:before="120" w:after="120"/>
        <w:jc w:val="both"/>
        <w:rPr>
          <w:rFonts w:ascii="Tahoma" w:hAnsi="Tahoma" w:cs="Tahoma"/>
          <w:b/>
          <w:bCs/>
          <w:sz w:val="22"/>
          <w:szCs w:val="22"/>
          <w:lang w:val="ro-RO"/>
        </w:rPr>
      </w:pPr>
      <w:r w:rsidRPr="00413258">
        <w:rPr>
          <w:rFonts w:ascii="Tahoma" w:hAnsi="Tahoma" w:cs="Tahoma"/>
          <w:bCs/>
          <w:sz w:val="22"/>
          <w:szCs w:val="22"/>
          <w:lang w:val="ro-RO"/>
        </w:rPr>
        <w:t>Publicarea informațiilor.</w:t>
      </w:r>
    </w:p>
    <w:p w14:paraId="73230BDA" w14:textId="77777777" w:rsidR="0089781E" w:rsidRPr="00413258" w:rsidRDefault="0089781E" w:rsidP="00DF2B41">
      <w:pPr>
        <w:numPr>
          <w:ilvl w:val="1"/>
          <w:numId w:val="11"/>
        </w:numPr>
        <w:tabs>
          <w:tab w:val="left" w:pos="709"/>
        </w:tabs>
        <w:jc w:val="both"/>
        <w:rPr>
          <w:rFonts w:ascii="Tahoma" w:hAnsi="Tahoma" w:cs="Tahoma"/>
          <w:bCs/>
          <w:sz w:val="22"/>
          <w:szCs w:val="22"/>
          <w:lang w:val="ro-RO"/>
        </w:rPr>
      </w:pPr>
      <w:r w:rsidRPr="00413258">
        <w:rPr>
          <w:rFonts w:ascii="Tahoma" w:hAnsi="Tahoma" w:cs="Tahoma"/>
          <w:bCs/>
          <w:sz w:val="22"/>
          <w:szCs w:val="22"/>
          <w:lang w:val="ro-RO"/>
        </w:rPr>
        <w:t xml:space="preserve">Principiile care stau la baza funcționării </w:t>
      </w:r>
      <w:r w:rsidR="005303F9" w:rsidRPr="00413258">
        <w:rPr>
          <w:rFonts w:ascii="Tahoma" w:hAnsi="Tahoma" w:cs="Tahoma"/>
          <w:bCs/>
          <w:sz w:val="22"/>
          <w:szCs w:val="22"/>
          <w:lang w:val="ro-RO"/>
        </w:rPr>
        <w:t>PCTCV</w:t>
      </w:r>
      <w:r w:rsidRPr="00413258">
        <w:rPr>
          <w:rFonts w:ascii="Tahoma" w:hAnsi="Tahoma" w:cs="Tahoma"/>
          <w:bCs/>
          <w:sz w:val="22"/>
          <w:szCs w:val="22"/>
          <w:lang w:val="ro-RO"/>
        </w:rPr>
        <w:t>, în condiţiile prezentei Proceduri, sunt următoarele:</w:t>
      </w:r>
    </w:p>
    <w:p w14:paraId="228A9CEA"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accesul nediscriminatoriu la </w:t>
      </w:r>
      <w:r w:rsidR="00F61ED5" w:rsidRPr="00413258">
        <w:rPr>
          <w:rFonts w:ascii="Tahoma" w:hAnsi="Tahoma" w:cs="Tahoma"/>
          <w:bCs/>
          <w:sz w:val="22"/>
          <w:szCs w:val="22"/>
          <w:lang w:val="ro-RO"/>
        </w:rPr>
        <w:t>certificatele verzi</w:t>
      </w:r>
      <w:r w:rsidRPr="00413258">
        <w:rPr>
          <w:rFonts w:ascii="Tahoma" w:hAnsi="Tahoma" w:cs="Tahoma"/>
          <w:bCs/>
          <w:sz w:val="22"/>
          <w:szCs w:val="22"/>
          <w:lang w:val="ro-RO"/>
        </w:rPr>
        <w:t xml:space="preserve"> </w:t>
      </w:r>
      <w:r w:rsidR="00BD226A" w:rsidRPr="00413258">
        <w:rPr>
          <w:rFonts w:ascii="Tahoma" w:hAnsi="Tahoma" w:cs="Tahoma"/>
          <w:bCs/>
          <w:sz w:val="22"/>
          <w:szCs w:val="22"/>
          <w:lang w:val="ro-RO"/>
        </w:rPr>
        <w:t xml:space="preserve">tranzactionate pe </w:t>
      </w:r>
      <w:r w:rsidR="005303F9" w:rsidRPr="00413258">
        <w:rPr>
          <w:rFonts w:ascii="Tahoma" w:hAnsi="Tahoma" w:cs="Tahoma"/>
          <w:bCs/>
          <w:sz w:val="22"/>
          <w:szCs w:val="22"/>
          <w:lang w:val="ro-RO"/>
        </w:rPr>
        <w:t>PCTCV</w:t>
      </w:r>
      <w:r w:rsidR="00BD226A" w:rsidRPr="00413258">
        <w:rPr>
          <w:rFonts w:ascii="Tahoma" w:hAnsi="Tahoma" w:cs="Tahoma"/>
          <w:bCs/>
          <w:sz w:val="22"/>
          <w:szCs w:val="22"/>
          <w:lang w:val="ro-RO"/>
        </w:rPr>
        <w:t xml:space="preserve"> </w:t>
      </w:r>
      <w:r w:rsidRPr="00413258">
        <w:rPr>
          <w:rFonts w:ascii="Tahoma" w:hAnsi="Tahoma" w:cs="Tahoma"/>
          <w:bCs/>
          <w:sz w:val="22"/>
          <w:szCs w:val="22"/>
          <w:lang w:val="ro-RO"/>
        </w:rPr>
        <w:t xml:space="preserve">pentru toţi participanții la </w:t>
      </w:r>
      <w:r w:rsidR="00445E24" w:rsidRPr="00413258">
        <w:rPr>
          <w:rFonts w:ascii="Tahoma" w:hAnsi="Tahoma" w:cs="Tahoma"/>
          <w:bCs/>
          <w:sz w:val="22"/>
          <w:szCs w:val="22"/>
          <w:lang w:val="ro-RO"/>
        </w:rPr>
        <w:t>p</w:t>
      </w:r>
      <w:r w:rsidRPr="00413258">
        <w:rPr>
          <w:rFonts w:ascii="Tahoma" w:hAnsi="Tahoma" w:cs="Tahoma"/>
          <w:bCs/>
          <w:sz w:val="22"/>
          <w:szCs w:val="22"/>
          <w:lang w:val="ro-RO"/>
        </w:rPr>
        <w:t>iaţ</w:t>
      </w:r>
      <w:r w:rsidR="00F61ED5" w:rsidRPr="00413258">
        <w:rPr>
          <w:rFonts w:ascii="Tahoma" w:hAnsi="Tahoma" w:cs="Tahoma"/>
          <w:bCs/>
          <w:sz w:val="22"/>
          <w:szCs w:val="22"/>
          <w:lang w:val="ro-RO"/>
        </w:rPr>
        <w:t>ă</w:t>
      </w:r>
      <w:r w:rsidRPr="00413258">
        <w:rPr>
          <w:rFonts w:ascii="Tahoma" w:hAnsi="Tahoma" w:cs="Tahoma"/>
          <w:bCs/>
          <w:sz w:val="22"/>
          <w:szCs w:val="22"/>
          <w:lang w:val="ro-RO"/>
        </w:rPr>
        <w:t>;</w:t>
      </w:r>
    </w:p>
    <w:p w14:paraId="3AB27415"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atribuirea </w:t>
      </w:r>
      <w:r w:rsidR="00BE45C6" w:rsidRPr="00413258">
        <w:rPr>
          <w:rFonts w:ascii="Tahoma" w:hAnsi="Tahoma" w:cs="Tahoma"/>
          <w:bCs/>
          <w:sz w:val="22"/>
          <w:szCs w:val="22"/>
          <w:lang w:val="ro-RO"/>
        </w:rPr>
        <w:t xml:space="preserve">concurențială a </w:t>
      </w:r>
      <w:r w:rsidR="00F61ED5" w:rsidRPr="00413258">
        <w:rPr>
          <w:rFonts w:ascii="Tahoma" w:hAnsi="Tahoma" w:cs="Tahoma"/>
          <w:bCs/>
          <w:sz w:val="22"/>
          <w:szCs w:val="22"/>
          <w:lang w:val="ro-RO"/>
        </w:rPr>
        <w:t>certificatelor verzi</w:t>
      </w:r>
      <w:r w:rsidR="00BE45C6" w:rsidRPr="00413258">
        <w:rPr>
          <w:rFonts w:ascii="Tahoma" w:hAnsi="Tahoma" w:cs="Tahoma"/>
          <w:bCs/>
          <w:sz w:val="22"/>
          <w:szCs w:val="22"/>
          <w:lang w:val="ro-RO"/>
        </w:rPr>
        <w:t xml:space="preserve"> ofertate în conformitate cu prevederile</w:t>
      </w:r>
      <w:r w:rsidRPr="00413258">
        <w:rPr>
          <w:rFonts w:ascii="Tahoma" w:hAnsi="Tahoma" w:cs="Tahoma"/>
          <w:bCs/>
          <w:sz w:val="22"/>
          <w:szCs w:val="22"/>
          <w:lang w:val="ro-RO"/>
        </w:rPr>
        <w:t xml:space="preserve"> prezentei Proceduri;</w:t>
      </w:r>
    </w:p>
    <w:p w14:paraId="6B1C1082"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transparenţa – prin publicarea, conform termenelor şi condiţiilor precizate în prezenta Procedură a informaţiilor referitoare la rezultatel</w:t>
      </w:r>
      <w:r w:rsidR="00BE45C6" w:rsidRPr="00413258">
        <w:rPr>
          <w:rFonts w:ascii="Tahoma" w:hAnsi="Tahoma" w:cs="Tahoma"/>
          <w:bCs/>
          <w:sz w:val="22"/>
          <w:szCs w:val="22"/>
          <w:lang w:val="ro-RO"/>
        </w:rPr>
        <w:t xml:space="preserve">e </w:t>
      </w:r>
      <w:r w:rsidR="00423743" w:rsidRPr="00413258">
        <w:rPr>
          <w:rFonts w:ascii="Tahoma" w:hAnsi="Tahoma" w:cs="Tahoma"/>
          <w:bCs/>
          <w:sz w:val="22"/>
          <w:szCs w:val="22"/>
          <w:lang w:val="ro-RO"/>
        </w:rPr>
        <w:t>sesiunilor de tranzacționare</w:t>
      </w:r>
      <w:r w:rsidRPr="00413258">
        <w:rPr>
          <w:rFonts w:ascii="Tahoma" w:hAnsi="Tahoma" w:cs="Tahoma"/>
          <w:bCs/>
          <w:sz w:val="22"/>
          <w:szCs w:val="22"/>
          <w:lang w:val="ro-RO"/>
        </w:rPr>
        <w:t>;</w:t>
      </w:r>
    </w:p>
    <w:p w14:paraId="2EB244FD"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nediscriminare şi obiectivitate - prin aplicarea în mod ned</w:t>
      </w:r>
      <w:r w:rsidR="00423743" w:rsidRPr="00413258">
        <w:rPr>
          <w:rFonts w:ascii="Tahoma" w:hAnsi="Tahoma" w:cs="Tahoma"/>
          <w:bCs/>
          <w:sz w:val="22"/>
          <w:szCs w:val="22"/>
          <w:lang w:val="ro-RO"/>
        </w:rPr>
        <w:t xml:space="preserve">iscriminatoriu a criteriilor </w:t>
      </w:r>
      <w:r w:rsidR="00F61ED5" w:rsidRPr="00413258">
        <w:rPr>
          <w:rFonts w:ascii="Tahoma" w:hAnsi="Tahoma" w:cs="Tahoma"/>
          <w:bCs/>
          <w:sz w:val="22"/>
          <w:szCs w:val="22"/>
          <w:lang w:val="ro-RO"/>
        </w:rPr>
        <w:t>stabilite conform legislației în vigoare și Regulamentului de organizare și funcționare a pieței de certificate verzi</w:t>
      </w:r>
      <w:r w:rsidR="00423743" w:rsidRPr="00413258">
        <w:rPr>
          <w:rFonts w:ascii="Tahoma" w:hAnsi="Tahoma" w:cs="Tahoma"/>
          <w:bCs/>
          <w:sz w:val="22"/>
          <w:szCs w:val="22"/>
          <w:lang w:val="ro-RO"/>
        </w:rPr>
        <w:t xml:space="preserve"> pentru acordarea drepturilor de tranzacționare </w:t>
      </w:r>
      <w:r w:rsidRPr="00413258">
        <w:rPr>
          <w:rFonts w:ascii="Tahoma" w:hAnsi="Tahoma" w:cs="Tahoma"/>
          <w:bCs/>
          <w:sz w:val="22"/>
          <w:szCs w:val="22"/>
          <w:lang w:val="ro-RO"/>
        </w:rPr>
        <w:t xml:space="preserve">şi a criteriilor pentru </w:t>
      </w:r>
      <w:r w:rsidR="00423743" w:rsidRPr="00413258">
        <w:rPr>
          <w:rFonts w:ascii="Tahoma" w:hAnsi="Tahoma" w:cs="Tahoma"/>
          <w:bCs/>
          <w:sz w:val="22"/>
          <w:szCs w:val="22"/>
          <w:lang w:val="ro-RO"/>
        </w:rPr>
        <w:t>stabilirea tranzacțiilor</w:t>
      </w:r>
      <w:r w:rsidRPr="00413258">
        <w:rPr>
          <w:rFonts w:ascii="Tahoma" w:hAnsi="Tahoma" w:cs="Tahoma"/>
          <w:bCs/>
          <w:sz w:val="22"/>
          <w:szCs w:val="22"/>
          <w:lang w:val="ro-RO"/>
        </w:rPr>
        <w:t xml:space="preserve">, întocmai cum acestea sunt precizate prin prezenta procedură, astfel încât participanţilor la </w:t>
      </w:r>
      <w:r w:rsidR="00423743" w:rsidRPr="00413258">
        <w:rPr>
          <w:rFonts w:ascii="Tahoma" w:hAnsi="Tahoma" w:cs="Tahoma"/>
          <w:bCs/>
          <w:sz w:val="22"/>
          <w:szCs w:val="22"/>
          <w:lang w:val="ro-RO"/>
        </w:rPr>
        <w:t>sesiunile de tranzacționare</w:t>
      </w:r>
      <w:r w:rsidRPr="00413258">
        <w:rPr>
          <w:rFonts w:ascii="Tahoma" w:hAnsi="Tahoma" w:cs="Tahoma"/>
          <w:bCs/>
          <w:sz w:val="22"/>
          <w:szCs w:val="22"/>
          <w:lang w:val="ro-RO"/>
        </w:rPr>
        <w:t xml:space="preserve"> să li se acorde şanse egale de </w:t>
      </w:r>
      <w:r w:rsidR="00423743" w:rsidRPr="00413258">
        <w:rPr>
          <w:rFonts w:ascii="Tahoma" w:hAnsi="Tahoma" w:cs="Tahoma"/>
          <w:bCs/>
          <w:sz w:val="22"/>
          <w:szCs w:val="22"/>
          <w:lang w:val="ro-RO"/>
        </w:rPr>
        <w:t>încheiere a tranzacțiilor</w:t>
      </w:r>
      <w:r w:rsidRPr="00413258">
        <w:rPr>
          <w:rFonts w:ascii="Tahoma" w:hAnsi="Tahoma" w:cs="Tahoma"/>
          <w:bCs/>
          <w:sz w:val="22"/>
          <w:szCs w:val="22"/>
          <w:lang w:val="ro-RO"/>
        </w:rPr>
        <w:t>.</w:t>
      </w:r>
    </w:p>
    <w:p w14:paraId="080D57D5" w14:textId="77777777" w:rsidR="00723956" w:rsidRPr="00413258" w:rsidRDefault="00723956">
      <w:pPr>
        <w:spacing w:before="120"/>
        <w:ind w:left="1440"/>
        <w:jc w:val="both"/>
        <w:rPr>
          <w:rFonts w:ascii="Tahoma" w:hAnsi="Tahoma" w:cs="Tahoma"/>
          <w:sz w:val="22"/>
          <w:szCs w:val="22"/>
          <w:lang w:val="ro-RO"/>
        </w:rPr>
      </w:pPr>
    </w:p>
    <w:p w14:paraId="02EF4985"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1" w:name="_Toc491245526"/>
      <w:r w:rsidRPr="00413258">
        <w:rPr>
          <w:rFonts w:ascii="Tahoma" w:hAnsi="Tahoma" w:cs="Tahoma"/>
          <w:sz w:val="22"/>
          <w:szCs w:val="22"/>
        </w:rPr>
        <w:t>DOMENIUL DE APLICARE</w:t>
      </w:r>
      <w:bookmarkEnd w:id="1"/>
    </w:p>
    <w:p w14:paraId="30E41D34" w14:textId="437DD143" w:rsidR="00723956" w:rsidRPr="00413258" w:rsidRDefault="00723956" w:rsidP="00F3368E">
      <w:pPr>
        <w:tabs>
          <w:tab w:val="left" w:pos="709"/>
        </w:tabs>
        <w:spacing w:before="240"/>
        <w:ind w:left="709"/>
        <w:jc w:val="both"/>
        <w:rPr>
          <w:rFonts w:ascii="Tahoma" w:hAnsi="Tahoma" w:cs="Tahoma"/>
          <w:bCs/>
          <w:sz w:val="22"/>
          <w:szCs w:val="22"/>
          <w:lang w:val="ro-RO"/>
        </w:rPr>
      </w:pPr>
      <w:r w:rsidRPr="00413258">
        <w:rPr>
          <w:rFonts w:ascii="Tahoma" w:hAnsi="Tahoma" w:cs="Tahoma"/>
          <w:sz w:val="22"/>
          <w:szCs w:val="22"/>
          <w:lang w:val="ro-RO"/>
        </w:rPr>
        <w:t>Procedura</w:t>
      </w:r>
      <w:r w:rsidRPr="00413258">
        <w:rPr>
          <w:rFonts w:ascii="Tahoma" w:hAnsi="Tahoma" w:cs="Tahoma"/>
          <w:bCs/>
          <w:sz w:val="22"/>
          <w:szCs w:val="22"/>
          <w:lang w:val="ro-RO"/>
        </w:rPr>
        <w:t xml:space="preserve"> </w:t>
      </w:r>
      <w:r w:rsidRPr="00413258">
        <w:rPr>
          <w:rFonts w:ascii="Tahoma" w:hAnsi="Tahoma" w:cs="Tahoma"/>
          <w:sz w:val="22"/>
          <w:szCs w:val="22"/>
          <w:lang w:val="ro-RO"/>
        </w:rPr>
        <w:t>priveşte</w:t>
      </w:r>
      <w:r w:rsidRPr="00413258">
        <w:rPr>
          <w:rFonts w:ascii="Tahoma" w:hAnsi="Tahoma" w:cs="Tahoma"/>
          <w:bCs/>
          <w:sz w:val="22"/>
          <w:szCs w:val="22"/>
          <w:lang w:val="ro-RO"/>
        </w:rPr>
        <w:t xml:space="preserve"> detalierea cadrului de organizare și funcţionare a </w:t>
      </w:r>
      <w:r w:rsidR="00F61ED5" w:rsidRPr="00413258">
        <w:rPr>
          <w:rFonts w:ascii="Tahoma" w:hAnsi="Tahoma" w:cs="Tahoma"/>
          <w:sz w:val="22"/>
          <w:szCs w:val="22"/>
          <w:lang w:val="ro-RO"/>
        </w:rPr>
        <w:t xml:space="preserve">Pieței centralizate anonime </w:t>
      </w:r>
      <w:r w:rsidR="005303F9" w:rsidRPr="00413258">
        <w:rPr>
          <w:rFonts w:ascii="Tahoma" w:hAnsi="Tahoma" w:cs="Tahoma"/>
          <w:sz w:val="22"/>
          <w:szCs w:val="22"/>
          <w:lang w:val="ro-RO"/>
        </w:rPr>
        <w:t>la termen</w:t>
      </w:r>
      <w:r w:rsidR="00F61ED5" w:rsidRPr="00413258">
        <w:rPr>
          <w:rFonts w:ascii="Tahoma" w:hAnsi="Tahoma" w:cs="Tahoma"/>
          <w:sz w:val="22"/>
          <w:szCs w:val="22"/>
          <w:lang w:val="ro-RO"/>
        </w:rPr>
        <w:t xml:space="preserve"> de certificate verzi</w:t>
      </w:r>
      <w:r w:rsidR="00D25493" w:rsidRPr="00413258">
        <w:rPr>
          <w:rFonts w:ascii="Tahoma" w:hAnsi="Tahoma" w:cs="Tahoma"/>
          <w:sz w:val="22"/>
          <w:szCs w:val="22"/>
          <w:lang w:val="ro-RO"/>
        </w:rPr>
        <w:t xml:space="preserve"> </w:t>
      </w:r>
      <w:r w:rsidRPr="00413258">
        <w:rPr>
          <w:rFonts w:ascii="Tahoma" w:hAnsi="Tahoma" w:cs="Tahoma"/>
          <w:bCs/>
          <w:sz w:val="22"/>
          <w:szCs w:val="22"/>
          <w:lang w:val="ro-RO"/>
        </w:rPr>
        <w:t xml:space="preserve">şi se aplică de către </w:t>
      </w:r>
      <w:r w:rsidR="00952C4C" w:rsidRPr="00413258">
        <w:rPr>
          <w:rFonts w:ascii="Tahoma" w:hAnsi="Tahoma" w:cs="Tahoma"/>
          <w:color w:val="000000"/>
          <w:sz w:val="22"/>
          <w:szCs w:val="22"/>
          <w:lang w:val="ro-RO"/>
        </w:rPr>
        <w:t xml:space="preserve">Operatorul Pieţei de Energie Electrică şi Gaze Naturale ”OPCOM” - S.A., în calitate de operator al </w:t>
      </w:r>
      <w:r w:rsidR="00334B7B" w:rsidRPr="00413258">
        <w:rPr>
          <w:rFonts w:ascii="Tahoma" w:hAnsi="Tahoma" w:cs="Tahoma"/>
          <w:color w:val="000000"/>
          <w:sz w:val="22"/>
          <w:szCs w:val="22"/>
          <w:lang w:val="ro-RO"/>
        </w:rPr>
        <w:t>P</w:t>
      </w:r>
      <w:r w:rsidR="00952C4C" w:rsidRPr="00413258">
        <w:rPr>
          <w:rFonts w:ascii="Tahoma" w:hAnsi="Tahoma" w:cs="Tahoma"/>
          <w:color w:val="000000"/>
          <w:sz w:val="22"/>
          <w:szCs w:val="22"/>
          <w:lang w:val="ro-RO"/>
        </w:rPr>
        <w:t>ieţei</w:t>
      </w:r>
      <w:r w:rsidR="00334B7B" w:rsidRPr="00413258">
        <w:rPr>
          <w:rFonts w:ascii="Tahoma" w:hAnsi="Tahoma" w:cs="Tahoma"/>
          <w:color w:val="000000"/>
          <w:sz w:val="22"/>
          <w:szCs w:val="22"/>
          <w:lang w:val="ro-RO"/>
        </w:rPr>
        <w:t xml:space="preserve"> de Certificate Verzi</w:t>
      </w:r>
      <w:r w:rsidR="00952C4C" w:rsidRPr="00413258">
        <w:rPr>
          <w:rFonts w:ascii="Tahoma" w:hAnsi="Tahoma" w:cs="Tahoma"/>
          <w:color w:val="000000"/>
          <w:sz w:val="22"/>
          <w:szCs w:val="22"/>
          <w:lang w:val="ro-RO"/>
        </w:rPr>
        <w:t xml:space="preserve"> </w:t>
      </w:r>
      <w:r w:rsidRPr="00413258">
        <w:rPr>
          <w:rFonts w:ascii="Tahoma" w:hAnsi="Tahoma" w:cs="Tahoma"/>
          <w:bCs/>
          <w:sz w:val="22"/>
          <w:szCs w:val="22"/>
          <w:lang w:val="ro-RO"/>
        </w:rPr>
        <w:t xml:space="preserve">şi de către participanţii înregistraţi la </w:t>
      </w:r>
      <w:r w:rsidR="00F61ED5" w:rsidRPr="00413258">
        <w:rPr>
          <w:rFonts w:ascii="Tahoma" w:hAnsi="Tahoma" w:cs="Tahoma"/>
          <w:bCs/>
          <w:sz w:val="22"/>
          <w:szCs w:val="22"/>
          <w:lang w:val="ro-RO"/>
        </w:rPr>
        <w:t>Piața de Certificate Verzi</w:t>
      </w:r>
      <w:r w:rsidR="00D552E7" w:rsidRPr="00413258">
        <w:rPr>
          <w:rFonts w:ascii="Tahoma" w:hAnsi="Tahoma" w:cs="Tahoma"/>
          <w:bCs/>
          <w:sz w:val="22"/>
          <w:szCs w:val="22"/>
          <w:lang w:val="ro-RO"/>
        </w:rPr>
        <w:t xml:space="preserve"> </w:t>
      </w:r>
      <w:r w:rsidR="00F61ED5" w:rsidRPr="00413258">
        <w:rPr>
          <w:rFonts w:ascii="Tahoma" w:hAnsi="Tahoma" w:cs="Tahoma"/>
          <w:bCs/>
          <w:sz w:val="22"/>
          <w:szCs w:val="22"/>
          <w:lang w:val="ro-RO"/>
        </w:rPr>
        <w:t>pentru</w:t>
      </w:r>
      <w:r w:rsidR="00D552E7" w:rsidRPr="00413258">
        <w:rPr>
          <w:rFonts w:ascii="Tahoma" w:hAnsi="Tahoma" w:cs="Tahoma"/>
          <w:bCs/>
          <w:sz w:val="22"/>
          <w:szCs w:val="22"/>
          <w:lang w:val="ro-RO"/>
        </w:rPr>
        <w:t xml:space="preserve"> vânzare</w:t>
      </w:r>
      <w:r w:rsidR="00F61ED5" w:rsidRPr="00413258">
        <w:rPr>
          <w:rFonts w:ascii="Tahoma" w:hAnsi="Tahoma" w:cs="Tahoma"/>
          <w:bCs/>
          <w:sz w:val="22"/>
          <w:szCs w:val="22"/>
          <w:lang w:val="ro-RO"/>
        </w:rPr>
        <w:t>a</w:t>
      </w:r>
      <w:r w:rsidR="00D552E7" w:rsidRPr="00413258">
        <w:rPr>
          <w:rFonts w:ascii="Tahoma" w:hAnsi="Tahoma" w:cs="Tahoma"/>
          <w:bCs/>
          <w:sz w:val="22"/>
          <w:szCs w:val="22"/>
          <w:lang w:val="ro-RO"/>
        </w:rPr>
        <w:t xml:space="preserve"> și/sau cumpărarea </w:t>
      </w:r>
      <w:r w:rsidR="00F61ED5" w:rsidRPr="00413258">
        <w:rPr>
          <w:rFonts w:ascii="Tahoma" w:hAnsi="Tahoma" w:cs="Tahoma"/>
          <w:bCs/>
          <w:sz w:val="22"/>
          <w:szCs w:val="22"/>
          <w:lang w:val="ro-RO"/>
        </w:rPr>
        <w:t>certificatelor verzi</w:t>
      </w:r>
      <w:r w:rsidR="00E92267">
        <w:rPr>
          <w:rFonts w:ascii="Tahoma" w:hAnsi="Tahoma" w:cs="Tahoma"/>
          <w:bCs/>
          <w:sz w:val="22"/>
          <w:szCs w:val="22"/>
          <w:lang w:val="ro-RO"/>
        </w:rPr>
        <w:t>.</w:t>
      </w:r>
    </w:p>
    <w:p w14:paraId="3A411BFA" w14:textId="21A77300" w:rsidR="00723956" w:rsidRDefault="00723956" w:rsidP="00A4118D">
      <w:pPr>
        <w:spacing w:before="120"/>
        <w:jc w:val="both"/>
        <w:rPr>
          <w:rFonts w:ascii="Tahoma" w:hAnsi="Tahoma" w:cs="Tahoma"/>
          <w:bCs/>
          <w:sz w:val="22"/>
          <w:szCs w:val="22"/>
          <w:lang w:val="ro-RO"/>
        </w:rPr>
      </w:pPr>
    </w:p>
    <w:p w14:paraId="2FF381D2" w14:textId="2BC81F52" w:rsidR="00C76BCD" w:rsidRDefault="00C76BCD" w:rsidP="00A4118D">
      <w:pPr>
        <w:spacing w:before="120"/>
        <w:jc w:val="both"/>
        <w:rPr>
          <w:rFonts w:ascii="Tahoma" w:hAnsi="Tahoma" w:cs="Tahoma"/>
          <w:bCs/>
          <w:sz w:val="22"/>
          <w:szCs w:val="22"/>
          <w:lang w:val="ro-RO"/>
        </w:rPr>
      </w:pPr>
    </w:p>
    <w:p w14:paraId="376651F3" w14:textId="77777777" w:rsidR="00C76BCD" w:rsidRPr="00413258" w:rsidRDefault="00C76BCD" w:rsidP="00A4118D">
      <w:pPr>
        <w:spacing w:before="120"/>
        <w:jc w:val="both"/>
        <w:rPr>
          <w:rFonts w:ascii="Tahoma" w:hAnsi="Tahoma" w:cs="Tahoma"/>
          <w:bCs/>
          <w:sz w:val="22"/>
          <w:szCs w:val="22"/>
          <w:lang w:val="ro-RO"/>
        </w:rPr>
      </w:pPr>
    </w:p>
    <w:p w14:paraId="6EDB064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2" w:name="_Toc491245527"/>
      <w:r w:rsidRPr="00413258">
        <w:rPr>
          <w:rFonts w:ascii="Tahoma" w:hAnsi="Tahoma" w:cs="Tahoma"/>
          <w:sz w:val="22"/>
          <w:szCs w:val="22"/>
        </w:rPr>
        <w:t>ACRONIME</w:t>
      </w:r>
      <w:bookmarkEnd w:id="2"/>
    </w:p>
    <w:p w14:paraId="638BF3E8"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ANRE - Autoritatea Naţională de Reglementare în Domeniul Energiei;</w:t>
      </w:r>
    </w:p>
    <w:p w14:paraId="0B18F4B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CV - certificat verde;</w:t>
      </w:r>
    </w:p>
    <w:p w14:paraId="57708D08" w14:textId="77777777" w:rsidR="005303F9"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CBCV - contract bilateral de certificate verzi;</w:t>
      </w:r>
    </w:p>
    <w:p w14:paraId="2E35A95E" w14:textId="77777777" w:rsidR="00680E26" w:rsidRDefault="00680E26"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E-SRE - energie electrică din surse regenerabile de energie </w:t>
      </w:r>
    </w:p>
    <w:p w14:paraId="13DF5E7A" w14:textId="5BAF573C"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Lege - Legea nr. 220/2008, republicată, cu modificările şi completările ulterioare;</w:t>
      </w:r>
    </w:p>
    <w:p w14:paraId="7B381761"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OPCV - operatorul pieţei de certificate verzi – Societatea Operatorul Pieței de Energie Electrică și de Gaze Naturale OPCOM SA;</w:t>
      </w:r>
    </w:p>
    <w:p w14:paraId="31E5D2C2" w14:textId="120EE792" w:rsidR="0043115A"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OTS - operatorul de transport şi de sistem – CNTEE Transelectrica SA;</w:t>
      </w:r>
    </w:p>
    <w:p w14:paraId="58D33351" w14:textId="77777777" w:rsidR="00E2662C" w:rsidRPr="00413258" w:rsidRDefault="00E2662C"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PAPCTCV - preţ de atribuire pe piaţa centralizată anonimă la termen de certificate verzi;</w:t>
      </w:r>
    </w:p>
    <w:p w14:paraId="3964984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PCV - piaţa de certificate verzi;</w:t>
      </w:r>
    </w:p>
    <w:p w14:paraId="633273D8" w14:textId="77777777" w:rsidR="005303F9" w:rsidRPr="00413258" w:rsidRDefault="00CF3A91"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w:t>
      </w:r>
      <w:r w:rsidR="00E43E6A" w:rsidRPr="00413258">
        <w:rPr>
          <w:rFonts w:ascii="Tahoma" w:hAnsi="Tahoma" w:cs="Tahoma"/>
          <w:sz w:val="22"/>
          <w:szCs w:val="22"/>
          <w:lang w:val="ro-RO"/>
        </w:rPr>
        <w:t>B</w:t>
      </w:r>
      <w:r w:rsidRPr="00413258">
        <w:rPr>
          <w:rFonts w:ascii="Tahoma" w:hAnsi="Tahoma" w:cs="Tahoma"/>
          <w:sz w:val="22"/>
          <w:szCs w:val="22"/>
          <w:lang w:val="ro-RO"/>
        </w:rPr>
        <w:t>CV</w:t>
      </w:r>
      <w:r w:rsidR="005303F9" w:rsidRPr="00413258">
        <w:rPr>
          <w:rFonts w:ascii="Tahoma" w:hAnsi="Tahoma" w:cs="Tahoma"/>
          <w:sz w:val="22"/>
          <w:szCs w:val="22"/>
          <w:lang w:val="ro-RO"/>
        </w:rPr>
        <w:t xml:space="preserve"> - piaţa contractelor bilaterale de certificate verzi;</w:t>
      </w:r>
    </w:p>
    <w:p w14:paraId="21930B13" w14:textId="606A1A77" w:rsidR="005303F9" w:rsidRPr="00413258" w:rsidRDefault="00E43E6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PCBCV-ND</w:t>
      </w:r>
      <w:r w:rsidR="005303F9" w:rsidRPr="00413258">
        <w:rPr>
          <w:rFonts w:ascii="Tahoma" w:hAnsi="Tahoma" w:cs="Tahoma"/>
          <w:sz w:val="22"/>
          <w:szCs w:val="22"/>
          <w:lang w:val="ro-RO"/>
        </w:rPr>
        <w:t xml:space="preserve"> - piaţa contractelor bilaterale negociate direct de certificate verzi;</w:t>
      </w:r>
    </w:p>
    <w:p w14:paraId="211C9712" w14:textId="77777777" w:rsidR="00EB46A4" w:rsidRPr="00413258" w:rsidRDefault="00EB46A4"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PCSCV - piaţa centralizată anonimă spot de certificate verzi;</w:t>
      </w:r>
    </w:p>
    <w:p w14:paraId="60DC45BC" w14:textId="77777777" w:rsidR="0043115A"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PCTCV</w:t>
      </w:r>
      <w:r w:rsidR="0043115A" w:rsidRPr="00413258">
        <w:rPr>
          <w:rFonts w:ascii="Tahoma" w:hAnsi="Tahoma" w:cs="Tahoma"/>
          <w:sz w:val="22"/>
          <w:szCs w:val="22"/>
          <w:lang w:val="ro-RO"/>
        </w:rPr>
        <w:t xml:space="preserve"> - piaţa centralizată anonimă </w:t>
      </w:r>
      <w:r w:rsidRPr="00413258">
        <w:rPr>
          <w:rFonts w:ascii="Tahoma" w:hAnsi="Tahoma" w:cs="Tahoma"/>
          <w:sz w:val="22"/>
          <w:szCs w:val="22"/>
          <w:lang w:val="ro-RO"/>
        </w:rPr>
        <w:t>la termen</w:t>
      </w:r>
      <w:r w:rsidR="0043115A" w:rsidRPr="00413258">
        <w:rPr>
          <w:rFonts w:ascii="Tahoma" w:hAnsi="Tahoma" w:cs="Tahoma"/>
          <w:sz w:val="22"/>
          <w:szCs w:val="22"/>
          <w:lang w:val="ro-RO"/>
        </w:rPr>
        <w:t xml:space="preserve"> de certificate verzi;</w:t>
      </w:r>
    </w:p>
    <w:p w14:paraId="2ED7E35D" w14:textId="4322F54B" w:rsidR="00D6448F"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RCV - Registrul certificatelor verzi;</w:t>
      </w:r>
    </w:p>
    <w:p w14:paraId="4EE58CD0" w14:textId="5DCB3B6B" w:rsidR="004C68B0" w:rsidRPr="00680E26" w:rsidRDefault="00D6448F" w:rsidP="00680E26">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Regulament - Regulamentul de organizare și funcționare al pieței de certificate verzi aprobat prin Ordinul ANRE nr. 77/2017</w:t>
      </w:r>
      <w:r w:rsidR="00957A5C" w:rsidRPr="00413258">
        <w:rPr>
          <w:rFonts w:ascii="Tahoma" w:hAnsi="Tahoma" w:cs="Tahoma"/>
          <w:bCs/>
          <w:sz w:val="22"/>
          <w:szCs w:val="22"/>
          <w:lang w:val="ro-RO"/>
        </w:rPr>
        <w:t>, cu modificările şi completările ulterioare</w:t>
      </w:r>
      <w:r w:rsidR="00680E26">
        <w:rPr>
          <w:rFonts w:ascii="Tahoma" w:hAnsi="Tahoma" w:cs="Tahoma"/>
          <w:sz w:val="22"/>
          <w:szCs w:val="22"/>
          <w:lang w:val="ro-RO"/>
        </w:rPr>
        <w:t>.</w:t>
      </w:r>
      <w:r w:rsidRPr="00413258">
        <w:rPr>
          <w:rFonts w:ascii="Tahoma" w:hAnsi="Tahoma" w:cs="Tahoma"/>
          <w:sz w:val="22"/>
          <w:szCs w:val="22"/>
          <w:lang w:val="ro-RO"/>
        </w:rPr>
        <w:t xml:space="preserve"> </w:t>
      </w:r>
    </w:p>
    <w:p w14:paraId="5757EB71" w14:textId="77777777" w:rsidR="00723956" w:rsidRPr="00413258" w:rsidRDefault="00723956">
      <w:pPr>
        <w:spacing w:before="120"/>
        <w:ind w:left="720"/>
        <w:jc w:val="both"/>
        <w:rPr>
          <w:rFonts w:ascii="Tahoma" w:hAnsi="Tahoma" w:cs="Tahoma"/>
          <w:bCs/>
          <w:sz w:val="22"/>
          <w:szCs w:val="22"/>
          <w:lang w:val="ro-RO"/>
        </w:rPr>
      </w:pPr>
    </w:p>
    <w:p w14:paraId="62F02CC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3" w:name="_Toc491245528"/>
      <w:r w:rsidRPr="00413258">
        <w:rPr>
          <w:rFonts w:ascii="Tahoma" w:hAnsi="Tahoma" w:cs="Tahoma"/>
          <w:sz w:val="22"/>
          <w:szCs w:val="22"/>
        </w:rPr>
        <w:t>DEFINIŢII</w:t>
      </w:r>
      <w:bookmarkEnd w:id="3"/>
    </w:p>
    <w:p w14:paraId="32F1FF18" w14:textId="5FD92412" w:rsidR="00334B7B" w:rsidRDefault="00E3446A"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413258">
        <w:rPr>
          <w:rFonts w:ascii="Tahoma" w:hAnsi="Tahoma" w:cs="Tahoma"/>
          <w:sz w:val="22"/>
          <w:szCs w:val="22"/>
          <w:lang w:val="ro-RO"/>
        </w:rPr>
        <w:t xml:space="preserve">, </w:t>
      </w:r>
      <w:r w:rsidRPr="00413258">
        <w:rPr>
          <w:rFonts w:ascii="Tahoma" w:hAnsi="Tahoma" w:cs="Tahoma"/>
          <w:sz w:val="22"/>
          <w:szCs w:val="22"/>
          <w:lang w:val="ro-RO"/>
        </w:rPr>
        <w:t xml:space="preserve">în </w:t>
      </w:r>
      <w:r w:rsidR="00D65D4C" w:rsidRPr="00413258">
        <w:rPr>
          <w:rFonts w:ascii="Tahoma" w:hAnsi="Tahoma" w:cs="Tahoma"/>
          <w:sz w:val="22"/>
          <w:szCs w:val="22"/>
          <w:lang w:val="ro-RO"/>
        </w:rPr>
        <w:t>Codul civil</w:t>
      </w:r>
      <w:r w:rsidR="00334B7B" w:rsidRPr="00413258">
        <w:rPr>
          <w:rFonts w:ascii="Tahoma" w:hAnsi="Tahoma" w:cs="Tahoma"/>
          <w:sz w:val="22"/>
          <w:szCs w:val="22"/>
          <w:lang w:val="ro-RO"/>
        </w:rPr>
        <w:t xml:space="preserve"> și </w:t>
      </w:r>
      <w:r w:rsidRPr="00413258">
        <w:rPr>
          <w:rFonts w:ascii="Tahoma" w:hAnsi="Tahoma" w:cs="Tahoma"/>
          <w:sz w:val="22"/>
          <w:szCs w:val="22"/>
          <w:lang w:val="ro-RO"/>
        </w:rPr>
        <w:t>în Regulamentul de organizare și funcționare al pieței de certificate verzi aprobat prin Ordin</w:t>
      </w:r>
      <w:r w:rsidR="00202B74">
        <w:rPr>
          <w:rFonts w:ascii="Tahoma" w:hAnsi="Tahoma" w:cs="Tahoma"/>
          <w:sz w:val="22"/>
          <w:szCs w:val="22"/>
          <w:lang w:val="ro-RO"/>
        </w:rPr>
        <w:t>ul</w:t>
      </w:r>
      <w:r w:rsidRPr="00413258">
        <w:rPr>
          <w:rFonts w:ascii="Tahoma" w:hAnsi="Tahoma" w:cs="Tahoma"/>
          <w:sz w:val="22"/>
          <w:szCs w:val="22"/>
          <w:lang w:val="ro-RO"/>
        </w:rPr>
        <w:t xml:space="preserve"> ANRE</w:t>
      </w:r>
      <w:r w:rsidR="00202B74">
        <w:rPr>
          <w:rFonts w:ascii="Tahoma" w:hAnsi="Tahoma" w:cs="Tahoma"/>
          <w:sz w:val="22"/>
          <w:szCs w:val="22"/>
          <w:lang w:val="ro-RO"/>
        </w:rPr>
        <w:t xml:space="preserve"> nr. 77/2017</w:t>
      </w:r>
      <w:r w:rsidR="00737AFB" w:rsidRPr="00413258">
        <w:rPr>
          <w:rFonts w:ascii="Tahoma" w:hAnsi="Tahoma" w:cs="Tahoma"/>
          <w:bCs/>
          <w:sz w:val="22"/>
          <w:szCs w:val="22"/>
          <w:lang w:val="ro-RO"/>
        </w:rPr>
        <w:t>, cu modificările şi completările ulterioare</w:t>
      </w:r>
      <w:r w:rsidR="00D65D4C" w:rsidRPr="00413258">
        <w:rPr>
          <w:rFonts w:ascii="Tahoma" w:hAnsi="Tahoma" w:cs="Tahoma"/>
          <w:bCs/>
          <w:sz w:val="22"/>
          <w:szCs w:val="22"/>
          <w:lang w:val="ro-RO"/>
        </w:rPr>
        <w:t xml:space="preserve">. </w:t>
      </w:r>
    </w:p>
    <w:p w14:paraId="28499E82" w14:textId="437224A4" w:rsidR="002F1C35" w:rsidRDefault="002F1C35" w:rsidP="00F3368E">
      <w:pPr>
        <w:spacing w:before="240" w:after="120"/>
        <w:ind w:left="708" w:hanging="28"/>
        <w:jc w:val="both"/>
        <w:rPr>
          <w:rFonts w:ascii="Tahoma" w:hAnsi="Tahoma" w:cs="Tahoma"/>
          <w:bCs/>
          <w:sz w:val="22"/>
          <w:szCs w:val="22"/>
          <w:lang w:val="ro-RO"/>
        </w:rPr>
      </w:pPr>
    </w:p>
    <w:p w14:paraId="0CF48B9C" w14:textId="77777777" w:rsidR="007776D3" w:rsidRPr="00413258" w:rsidRDefault="007776D3" w:rsidP="00F3368E">
      <w:pPr>
        <w:spacing w:before="240" w:after="120"/>
        <w:ind w:left="708" w:hanging="28"/>
        <w:jc w:val="both"/>
        <w:rPr>
          <w:rFonts w:ascii="Tahoma" w:hAnsi="Tahoma" w:cs="Tahoma"/>
          <w:bCs/>
          <w:sz w:val="22"/>
          <w:szCs w:val="22"/>
          <w:lang w:val="ro-RO"/>
        </w:rPr>
      </w:pPr>
    </w:p>
    <w:p w14:paraId="08D415C9" w14:textId="6B62A3DA" w:rsidR="00D65D4C" w:rsidRPr="00413258" w:rsidRDefault="00D65D4C"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lastRenderedPageBreak/>
        <w:t>Suplimentar se definesc următorii termeni:</w:t>
      </w:r>
    </w:p>
    <w:p w14:paraId="4B54803C" w14:textId="77777777" w:rsidR="00723956" w:rsidRPr="00413258"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413258">
        <w:rPr>
          <w:rFonts w:ascii="Tahoma" w:hAnsi="Tahoma" w:cs="Tahoma"/>
          <w:i/>
          <w:sz w:val="22"/>
          <w:szCs w:val="22"/>
          <w:lang w:val="ro-RO"/>
        </w:rPr>
        <w:t>Anularea unei oferte</w:t>
      </w:r>
      <w:r w:rsidRPr="00413258">
        <w:rPr>
          <w:rFonts w:ascii="Tahoma" w:hAnsi="Tahoma" w:cs="Tahoma"/>
          <w:sz w:val="22"/>
          <w:szCs w:val="22"/>
          <w:lang w:val="ro-RO"/>
        </w:rPr>
        <w:t xml:space="preserve"> – Ştergerea ofertei din registrul ofertelor active ale unui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luate în considerare în vederea încheierii tranzacţiilor, oferta rămânând înregistrată în baza de date a </w:t>
      </w:r>
      <w:r w:rsidR="00BF11F1" w:rsidRPr="00413258">
        <w:rPr>
          <w:rFonts w:ascii="Tahoma" w:hAnsi="Tahoma" w:cs="Tahoma"/>
          <w:sz w:val="22"/>
          <w:szCs w:val="22"/>
          <w:lang w:val="ro-RO"/>
        </w:rPr>
        <w:t xml:space="preserve">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pentru prelucrări statistice;</w:t>
      </w:r>
    </w:p>
    <w:p w14:paraId="03C84AD4"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Cale de comunicaţie proprie</w:t>
      </w:r>
      <w:r w:rsidRPr="00413258">
        <w:rPr>
          <w:rFonts w:ascii="Tahoma" w:hAnsi="Tahoma" w:cs="Tahoma"/>
          <w:sz w:val="22"/>
          <w:szCs w:val="22"/>
          <w:lang w:val="ro-RO"/>
        </w:rPr>
        <w:t xml:space="preserve"> – Totalitatea sistemelor de transmitere/recepţie de date deţinute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respectiv de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35EB5001"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Cheie USB </w:t>
      </w:r>
      <w:r w:rsidRPr="00413258">
        <w:rPr>
          <w:rFonts w:ascii="Tahoma" w:hAnsi="Tahoma" w:cs="Tahoma"/>
          <w:sz w:val="22"/>
          <w:szCs w:val="22"/>
          <w:lang w:val="ro-RO"/>
        </w:rPr>
        <w:t xml:space="preserve">– dispozitiv hardware extern care se conectează la calculator şi permite participantului înregistrat la </w:t>
      </w:r>
      <w:r w:rsidR="005303F9" w:rsidRPr="00413258">
        <w:rPr>
          <w:rFonts w:ascii="Tahoma" w:hAnsi="Tahoma" w:cs="Tahoma"/>
          <w:sz w:val="22"/>
          <w:szCs w:val="22"/>
          <w:lang w:val="ro-RO"/>
        </w:rPr>
        <w:t>PCV</w:t>
      </w:r>
      <w:r w:rsidRPr="00413258">
        <w:rPr>
          <w:rFonts w:ascii="Tahoma" w:hAnsi="Tahoma" w:cs="Tahoma"/>
          <w:sz w:val="22"/>
          <w:szCs w:val="22"/>
          <w:lang w:val="ro-RO"/>
        </w:rPr>
        <w:t xml:space="preserve"> accesarea 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 baza configurării realizate de </w:t>
      </w:r>
      <w:r w:rsidR="008E74BB" w:rsidRPr="00413258">
        <w:rPr>
          <w:rFonts w:ascii="Tahoma" w:hAnsi="Tahoma" w:cs="Tahoma"/>
          <w:sz w:val="22"/>
          <w:szCs w:val="22"/>
          <w:lang w:val="ro-RO"/>
        </w:rPr>
        <w:t>OPCV</w:t>
      </w:r>
      <w:r w:rsidR="008B28A8" w:rsidRPr="00413258">
        <w:rPr>
          <w:rFonts w:ascii="Tahoma" w:hAnsi="Tahoma" w:cs="Tahoma"/>
          <w:sz w:val="22"/>
          <w:szCs w:val="22"/>
          <w:lang w:val="ro-RO"/>
        </w:rPr>
        <w:t xml:space="preserve"> </w:t>
      </w:r>
      <w:r w:rsidRPr="00413258">
        <w:rPr>
          <w:rFonts w:ascii="Tahoma" w:hAnsi="Tahoma" w:cs="Tahoma"/>
          <w:sz w:val="22"/>
          <w:szCs w:val="22"/>
          <w:lang w:val="ro-RO"/>
        </w:rPr>
        <w:t xml:space="preserve">la înregistrarea participantului la </w:t>
      </w:r>
      <w:r w:rsidR="005303F9" w:rsidRPr="00413258">
        <w:rPr>
          <w:rFonts w:ascii="Tahoma" w:hAnsi="Tahoma" w:cs="Tahoma"/>
          <w:sz w:val="22"/>
          <w:szCs w:val="22"/>
          <w:lang w:val="ro-RO"/>
        </w:rPr>
        <w:t>PCV</w:t>
      </w:r>
      <w:r w:rsidRPr="00413258">
        <w:rPr>
          <w:rFonts w:ascii="Tahoma" w:hAnsi="Tahoma" w:cs="Tahoma"/>
          <w:sz w:val="22"/>
          <w:szCs w:val="22"/>
          <w:lang w:val="ro-RO"/>
        </w:rPr>
        <w:t>;</w:t>
      </w:r>
    </w:p>
    <w:p w14:paraId="1F68F78E"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Corelare – </w:t>
      </w:r>
      <w:r w:rsidRPr="00413258">
        <w:rPr>
          <w:rFonts w:ascii="Tahoma" w:hAnsi="Tahoma" w:cs="Tahoma"/>
          <w:sz w:val="22"/>
          <w:szCs w:val="22"/>
          <w:lang w:val="ro-RO"/>
        </w:rPr>
        <w:t xml:space="preserve">Situaţia în care în Sistemul de tranzacţionare sunt introduse oferte care să îndeplinească simultan condiţia de preţ, respectiv preţul vânzării mai mic </w:t>
      </w:r>
      <w:r w:rsidR="00811CA2" w:rsidRPr="00413258">
        <w:rPr>
          <w:rFonts w:ascii="Tahoma" w:hAnsi="Tahoma" w:cs="Tahoma"/>
          <w:sz w:val="22"/>
          <w:szCs w:val="22"/>
          <w:lang w:val="ro-RO"/>
        </w:rPr>
        <w:t xml:space="preserve">sau </w:t>
      </w:r>
      <w:r w:rsidRPr="00413258">
        <w:rPr>
          <w:rFonts w:ascii="Tahoma" w:hAnsi="Tahoma" w:cs="Tahoma"/>
          <w:sz w:val="22"/>
          <w:szCs w:val="22"/>
          <w:lang w:val="ro-RO"/>
        </w:rPr>
        <w:t xml:space="preserve">cel mult egal cu preţul cumpărării sau preţul cumpărării mai mare </w:t>
      </w:r>
      <w:r w:rsidR="00811CA2" w:rsidRPr="00413258">
        <w:rPr>
          <w:rFonts w:ascii="Tahoma" w:hAnsi="Tahoma" w:cs="Tahoma"/>
          <w:sz w:val="22"/>
          <w:szCs w:val="22"/>
          <w:lang w:val="ro-RO"/>
        </w:rPr>
        <w:t xml:space="preserve">sau </w:t>
      </w:r>
      <w:r w:rsidRPr="00413258">
        <w:rPr>
          <w:rFonts w:ascii="Tahoma" w:hAnsi="Tahoma" w:cs="Tahoma"/>
          <w:sz w:val="22"/>
          <w:szCs w:val="22"/>
          <w:lang w:val="ro-RO"/>
        </w:rPr>
        <w:t>cel puţin egal cu preţul vânzării. Pentru cantitatea comună celor două oferte și prețul de atribuire pe piața centralizată anonimă la termen de certificate verzi stabilit în cadrul sesiunii de tranzacționare și notificat participanților la piață, ulterior încheierii sesiunii de tranzacționare, se încheie un contract bilateral de certificate verzi;</w:t>
      </w:r>
    </w:p>
    <w:p w14:paraId="18EDB71D" w14:textId="58C9CE46"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Fereastra Adâcime de Piaţă – </w:t>
      </w:r>
      <w:r w:rsidRPr="00413258">
        <w:rPr>
          <w:rFonts w:ascii="Tahoma" w:hAnsi="Tahoma" w:cs="Tahoma"/>
          <w:sz w:val="22"/>
          <w:szCs w:val="22"/>
          <w:lang w:val="ro-RO"/>
        </w:rPr>
        <w:t xml:space="preserve">Fereastră în care sunt afișate ordonat în funcție de criteriile de prioritate (cel mai bun preț, marca de timp) ofertele de cumpărare și de vânzare introduse în piață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respectiv;</w:t>
      </w:r>
    </w:p>
    <w:p w14:paraId="729693AC" w14:textId="77777777" w:rsidR="00723956" w:rsidRPr="00413258"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Oferte active</w:t>
      </w:r>
      <w:r w:rsidRPr="00413258">
        <w:rPr>
          <w:rFonts w:ascii="Tahoma" w:hAnsi="Tahoma" w:cs="Tahoma"/>
          <w:sz w:val="22"/>
          <w:szCs w:val="22"/>
          <w:lang w:val="ro-RO"/>
        </w:rPr>
        <w:t xml:space="preserve"> – Oferte introduse în sistemul de tranzacţionare, validate, luate în considerare în vederea încheierii tranzacţiilor;</w:t>
      </w:r>
    </w:p>
    <w:p w14:paraId="15AC19E9" w14:textId="77777777" w:rsidR="00C047E1" w:rsidRPr="00413258" w:rsidRDefault="00C047E1" w:rsidP="00C047E1">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 xml:space="preserve">Participant la PCTCV </w:t>
      </w:r>
      <w:r w:rsidRPr="00413258">
        <w:rPr>
          <w:rFonts w:ascii="Tahoma" w:hAnsi="Tahoma" w:cs="Tahoma"/>
          <w:sz w:val="22"/>
          <w:szCs w:val="22"/>
          <w:lang w:val="ro-RO" w:eastAsia="en-US"/>
        </w:rPr>
        <w:t>– Participant la PCV care accesează Sistemul de tranzacționare al PCTCV și introduce oferte în vederea încheierii de tranzacții de vânzare/cumpărare de CV;</w:t>
      </w:r>
    </w:p>
    <w:p w14:paraId="066AACD5" w14:textId="76EB04F1" w:rsidR="00723956" w:rsidRDefault="00723956" w:rsidP="00391D9B">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Rapoartele participantului la </w:t>
      </w:r>
      <w:r w:rsidR="005303F9" w:rsidRPr="00413258">
        <w:rPr>
          <w:rFonts w:ascii="Tahoma" w:hAnsi="Tahoma" w:cs="Tahoma"/>
          <w:i/>
          <w:sz w:val="22"/>
          <w:szCs w:val="22"/>
          <w:lang w:val="ro-RO"/>
        </w:rPr>
        <w:t>PCTCV</w:t>
      </w:r>
      <w:r w:rsidRPr="00413258">
        <w:rPr>
          <w:rFonts w:ascii="Tahoma" w:hAnsi="Tahoma" w:cs="Tahoma"/>
          <w:i/>
          <w:sz w:val="22"/>
          <w:szCs w:val="22"/>
          <w:lang w:val="ro-RO"/>
        </w:rPr>
        <w:t xml:space="preserve"> din sistemul de tranzacţionare</w:t>
      </w:r>
      <w:r w:rsidRPr="00413258">
        <w:rPr>
          <w:rFonts w:ascii="Tahoma" w:hAnsi="Tahoma" w:cs="Tahoma"/>
          <w:sz w:val="22"/>
          <w:szCs w:val="22"/>
          <w:lang w:val="ro-RO"/>
        </w:rPr>
        <w:t xml:space="preserve"> – Rapoarte puse la dispoziţie de </w:t>
      </w:r>
      <w:r w:rsidR="008E74BB" w:rsidRPr="00413258">
        <w:rPr>
          <w:rFonts w:ascii="Tahoma" w:hAnsi="Tahoma" w:cs="Tahoma"/>
          <w:sz w:val="22"/>
          <w:szCs w:val="22"/>
          <w:lang w:val="ro-RO" w:eastAsia="en-US"/>
        </w:rPr>
        <w:t>OPCV</w:t>
      </w:r>
      <w:r w:rsidR="007B1980" w:rsidRPr="00413258">
        <w:rPr>
          <w:rFonts w:ascii="Tahoma" w:hAnsi="Tahoma" w:cs="Tahoma"/>
          <w:sz w:val="22"/>
          <w:szCs w:val="22"/>
          <w:lang w:val="ro-RO"/>
        </w:rPr>
        <w:t xml:space="preserve"> </w:t>
      </w:r>
      <w:r w:rsidRPr="00413258">
        <w:rPr>
          <w:rFonts w:ascii="Tahoma" w:hAnsi="Tahoma" w:cs="Tahoma"/>
          <w:sz w:val="22"/>
          <w:szCs w:val="22"/>
          <w:lang w:val="ro-RO"/>
        </w:rPr>
        <w:t xml:space="preserve">prin intermediul sistemului de tranzacţionare care oferă date zilnice privind tranzacţiile încheiate şi </w:t>
      </w:r>
      <w:r w:rsidR="00E703EC" w:rsidRPr="00413258">
        <w:rPr>
          <w:rFonts w:ascii="Tahoma" w:hAnsi="Tahoma" w:cs="Tahoma"/>
          <w:sz w:val="22"/>
          <w:szCs w:val="22"/>
          <w:lang w:val="ro-RO"/>
        </w:rPr>
        <w:t>produse</w:t>
      </w:r>
      <w:r w:rsidRPr="00413258">
        <w:rPr>
          <w:rFonts w:ascii="Tahoma" w:hAnsi="Tahoma" w:cs="Tahoma"/>
          <w:sz w:val="22"/>
          <w:szCs w:val="22"/>
          <w:lang w:val="ro-RO"/>
        </w:rPr>
        <w:t>le tranzacţionate precum şi date statistice privind istoricul ofertelor introduse</w:t>
      </w:r>
      <w:r w:rsidR="000C08A1" w:rsidRPr="00413258">
        <w:rPr>
          <w:rFonts w:ascii="Tahoma" w:hAnsi="Tahoma" w:cs="Tahoma"/>
          <w:sz w:val="22"/>
          <w:szCs w:val="22"/>
          <w:lang w:val="ro-RO"/>
        </w:rPr>
        <w:t xml:space="preserve"> și</w:t>
      </w:r>
      <w:r w:rsidRPr="00413258">
        <w:rPr>
          <w:rFonts w:ascii="Tahoma" w:hAnsi="Tahoma" w:cs="Tahoma"/>
          <w:sz w:val="22"/>
          <w:szCs w:val="22"/>
          <w:lang w:val="ro-RO"/>
        </w:rPr>
        <w:t xml:space="preserve"> tranzacţiilor încheiate;</w:t>
      </w:r>
    </w:p>
    <w:p w14:paraId="31298F0F" w14:textId="6AF6B6E1" w:rsidR="001C33B1" w:rsidRPr="001C33B1" w:rsidRDefault="001C33B1" w:rsidP="001C33B1">
      <w:pPr>
        <w:numPr>
          <w:ilvl w:val="1"/>
          <w:numId w:val="1"/>
        </w:numPr>
        <w:tabs>
          <w:tab w:val="clear" w:pos="1440"/>
          <w:tab w:val="num" w:pos="1134"/>
          <w:tab w:val="num" w:pos="1288"/>
          <w:tab w:val="left" w:pos="1418"/>
        </w:tabs>
        <w:spacing w:before="120" w:after="120"/>
        <w:ind w:left="1134" w:hanging="708"/>
        <w:jc w:val="both"/>
        <w:rPr>
          <w:rFonts w:ascii="Tahoma" w:hAnsi="Tahoma" w:cs="Tahoma"/>
          <w:i/>
          <w:sz w:val="22"/>
          <w:szCs w:val="22"/>
          <w:highlight w:val="lightGray"/>
          <w:lang w:val="ro-RO"/>
        </w:rPr>
      </w:pPr>
      <w:r w:rsidRPr="001C33B1">
        <w:rPr>
          <w:rFonts w:ascii="Tahoma" w:hAnsi="Tahoma" w:cs="Tahoma"/>
          <w:i/>
          <w:sz w:val="22"/>
          <w:szCs w:val="22"/>
          <w:highlight w:val="lightGray"/>
          <w:lang w:val="ro-RO"/>
        </w:rPr>
        <w:t xml:space="preserve">Sistemul de tranzacţionare – </w:t>
      </w:r>
      <w:r w:rsidRPr="001C33B1">
        <w:rPr>
          <w:rFonts w:ascii="Tahoma" w:hAnsi="Tahoma" w:cs="Tahoma"/>
          <w:iCs/>
          <w:sz w:val="22"/>
          <w:szCs w:val="22"/>
          <w:highlight w:val="lightGray"/>
          <w:lang w:val="ro-RO"/>
        </w:rPr>
        <w:t>ansamblu de sisteme și aplicații informatice stabilite şi menţinute de operatorul pieţei de certificate verzi în scopul realizării tranzacţiilor de certificate verzi pe pieţele centralizate anonime pentru tranzacţionarea certificatelor verzi;</w:t>
      </w:r>
      <w:r w:rsidRPr="001C33B1">
        <w:rPr>
          <w:rFonts w:ascii="Tahoma" w:hAnsi="Tahoma" w:cs="Tahoma"/>
          <w:i/>
          <w:sz w:val="22"/>
          <w:szCs w:val="22"/>
          <w:highlight w:val="lightGray"/>
          <w:lang w:val="ro-RO"/>
        </w:rPr>
        <w:t xml:space="preserve"> </w:t>
      </w:r>
    </w:p>
    <w:p w14:paraId="457508CC" w14:textId="77777777" w:rsidR="00723956" w:rsidRPr="007D0D7A" w:rsidRDefault="00723956" w:rsidP="007D0D7A">
      <w:pPr>
        <w:numPr>
          <w:ilvl w:val="1"/>
          <w:numId w:val="1"/>
        </w:numPr>
        <w:shd w:val="clear" w:color="auto" w:fill="D9D9D9" w:themeFill="background1" w:themeFillShade="D9"/>
        <w:tabs>
          <w:tab w:val="clear" w:pos="1440"/>
          <w:tab w:val="num" w:pos="1134"/>
          <w:tab w:val="left" w:pos="1418"/>
        </w:tabs>
        <w:spacing w:before="120" w:after="120"/>
        <w:ind w:left="1134" w:hanging="708"/>
        <w:jc w:val="both"/>
        <w:rPr>
          <w:rFonts w:ascii="Tahoma" w:hAnsi="Tahoma" w:cs="Tahoma"/>
          <w:strike/>
          <w:sz w:val="22"/>
          <w:szCs w:val="22"/>
          <w:lang w:val="ro-RO"/>
        </w:rPr>
      </w:pPr>
      <w:r w:rsidRPr="007D0D7A">
        <w:rPr>
          <w:rFonts w:ascii="Tahoma" w:hAnsi="Tahoma" w:cs="Tahoma"/>
          <w:i/>
          <w:strike/>
          <w:sz w:val="22"/>
          <w:szCs w:val="22"/>
          <w:lang w:val="ro-RO"/>
        </w:rPr>
        <w:t>Suspendarea unei oferte</w:t>
      </w:r>
      <w:r w:rsidRPr="007D0D7A">
        <w:rPr>
          <w:rFonts w:ascii="Tahoma" w:hAnsi="Tahoma" w:cs="Tahoma"/>
          <w:strike/>
          <w:sz w:val="22"/>
          <w:szCs w:val="22"/>
          <w:lang w:val="ro-RO"/>
        </w:rPr>
        <w:t xml:space="preserve"> – Ştergerea unei oferte de către participant din lista ofertelor sale active în piaţă. O ofertă suspendată poate fi reactivată de participantul la </w:t>
      </w:r>
      <w:r w:rsidR="005303F9" w:rsidRPr="007D0D7A">
        <w:rPr>
          <w:rFonts w:ascii="Tahoma" w:hAnsi="Tahoma" w:cs="Tahoma"/>
          <w:strike/>
          <w:sz w:val="22"/>
          <w:szCs w:val="22"/>
          <w:lang w:val="ro-RO"/>
        </w:rPr>
        <w:t>PCTCV</w:t>
      </w:r>
      <w:r w:rsidRPr="007D0D7A">
        <w:rPr>
          <w:rFonts w:ascii="Tahoma" w:hAnsi="Tahoma" w:cs="Tahoma"/>
          <w:strike/>
          <w:sz w:val="22"/>
          <w:szCs w:val="22"/>
          <w:lang w:val="ro-RO"/>
        </w:rPr>
        <w:t xml:space="preserve"> oricând în timpul sesiunii de tranzacționare pentru </w:t>
      </w:r>
      <w:r w:rsidR="006964CE" w:rsidRPr="007D0D7A">
        <w:rPr>
          <w:rFonts w:ascii="Tahoma" w:hAnsi="Tahoma" w:cs="Tahoma"/>
          <w:strike/>
          <w:sz w:val="22"/>
          <w:szCs w:val="22"/>
          <w:lang w:val="ro-RO"/>
        </w:rPr>
        <w:t>produsul</w:t>
      </w:r>
      <w:r w:rsidRPr="007D0D7A">
        <w:rPr>
          <w:rFonts w:ascii="Tahoma" w:hAnsi="Tahoma" w:cs="Tahoma"/>
          <w:strike/>
          <w:sz w:val="22"/>
          <w:szCs w:val="22"/>
          <w:lang w:val="ro-RO"/>
        </w:rPr>
        <w:t xml:space="preserve"> standard pentru care a fost introdusă;</w:t>
      </w:r>
    </w:p>
    <w:p w14:paraId="35DF5466" w14:textId="15D2CEE6" w:rsidR="00723956" w:rsidRDefault="00723956">
      <w:pPr>
        <w:tabs>
          <w:tab w:val="num" w:pos="1134"/>
          <w:tab w:val="left" w:pos="1418"/>
        </w:tabs>
        <w:spacing w:before="120" w:after="120"/>
        <w:ind w:left="426"/>
        <w:jc w:val="both"/>
        <w:rPr>
          <w:rFonts w:ascii="Tahoma" w:hAnsi="Tahoma" w:cs="Tahoma"/>
          <w:sz w:val="22"/>
          <w:szCs w:val="22"/>
          <w:lang w:val="ro-RO" w:eastAsia="en-US"/>
        </w:rPr>
      </w:pPr>
    </w:p>
    <w:p w14:paraId="53581C74" w14:textId="7648723E" w:rsidR="001C33B1" w:rsidRDefault="001C33B1">
      <w:pPr>
        <w:tabs>
          <w:tab w:val="num" w:pos="1134"/>
          <w:tab w:val="left" w:pos="1418"/>
        </w:tabs>
        <w:spacing w:before="120" w:after="120"/>
        <w:ind w:left="426"/>
        <w:jc w:val="both"/>
        <w:rPr>
          <w:rFonts w:ascii="Tahoma" w:hAnsi="Tahoma" w:cs="Tahoma"/>
          <w:sz w:val="22"/>
          <w:szCs w:val="22"/>
          <w:lang w:val="ro-RO" w:eastAsia="en-US"/>
        </w:rPr>
      </w:pPr>
    </w:p>
    <w:p w14:paraId="5453A823" w14:textId="28662B0C" w:rsidR="001C33B1" w:rsidRDefault="001C33B1">
      <w:pPr>
        <w:tabs>
          <w:tab w:val="num" w:pos="1134"/>
          <w:tab w:val="left" w:pos="1418"/>
        </w:tabs>
        <w:spacing w:before="120" w:after="120"/>
        <w:ind w:left="426"/>
        <w:jc w:val="both"/>
        <w:rPr>
          <w:rFonts w:ascii="Tahoma" w:hAnsi="Tahoma" w:cs="Tahoma"/>
          <w:sz w:val="22"/>
          <w:szCs w:val="22"/>
          <w:lang w:val="ro-RO" w:eastAsia="en-US"/>
        </w:rPr>
      </w:pPr>
    </w:p>
    <w:p w14:paraId="728E2726" w14:textId="77777777" w:rsidR="001C33B1" w:rsidRPr="00413258" w:rsidRDefault="001C33B1">
      <w:pPr>
        <w:tabs>
          <w:tab w:val="num" w:pos="1134"/>
          <w:tab w:val="left" w:pos="1418"/>
        </w:tabs>
        <w:spacing w:before="120" w:after="120"/>
        <w:ind w:left="426"/>
        <w:jc w:val="both"/>
        <w:rPr>
          <w:rFonts w:ascii="Tahoma" w:hAnsi="Tahoma" w:cs="Tahoma"/>
          <w:sz w:val="22"/>
          <w:szCs w:val="22"/>
          <w:lang w:val="ro-RO" w:eastAsia="en-US"/>
        </w:rPr>
      </w:pPr>
    </w:p>
    <w:p w14:paraId="53B5A22C"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4" w:name="_Toc491245529"/>
      <w:r w:rsidRPr="00413258">
        <w:rPr>
          <w:rFonts w:ascii="Tahoma" w:hAnsi="Tahoma" w:cs="Tahoma"/>
          <w:sz w:val="22"/>
          <w:szCs w:val="22"/>
        </w:rPr>
        <w:t>DOCUMENTE DE REFERINŢĂ</w:t>
      </w:r>
      <w:bookmarkEnd w:id="4"/>
    </w:p>
    <w:p w14:paraId="7A1B5902" w14:textId="77777777"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nr. 220/2008</w:t>
      </w:r>
      <w:r w:rsidRPr="00413258">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06329891" w14:textId="77777777" w:rsidR="00A61630" w:rsidRPr="00202B74"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energiei electrice şi a gazelor naturale nr. 123/2012, cu modificările şi completările ulterioare;</w:t>
      </w:r>
    </w:p>
    <w:p w14:paraId="2E7A6B8B" w14:textId="41803114" w:rsidR="00202B74" w:rsidRPr="00413258" w:rsidRDefault="00202B74"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proofErr w:type="spellStart"/>
      <w:r w:rsidRPr="0075094F">
        <w:rPr>
          <w:rFonts w:ascii="Tahoma" w:hAnsi="Tahoma" w:cs="Tahoma"/>
          <w:sz w:val="22"/>
          <w:szCs w:val="22"/>
        </w:rPr>
        <w:t>Regulamentul</w:t>
      </w:r>
      <w:proofErr w:type="spellEnd"/>
      <w:r w:rsidRPr="0075094F">
        <w:rPr>
          <w:rFonts w:ascii="Tahoma" w:hAnsi="Tahoma" w:cs="Tahoma"/>
          <w:sz w:val="22"/>
          <w:szCs w:val="22"/>
        </w:rPr>
        <w:t xml:space="preserve"> de </w:t>
      </w:r>
      <w:proofErr w:type="spellStart"/>
      <w:r w:rsidRPr="0075094F">
        <w:rPr>
          <w:rFonts w:ascii="Tahoma" w:hAnsi="Tahoma" w:cs="Tahoma"/>
          <w:sz w:val="22"/>
          <w:szCs w:val="22"/>
        </w:rPr>
        <w:t>emitere</w:t>
      </w:r>
      <w:proofErr w:type="spellEnd"/>
      <w:r w:rsidRPr="0075094F">
        <w:rPr>
          <w:rFonts w:ascii="Tahoma" w:hAnsi="Tahoma" w:cs="Tahoma"/>
          <w:sz w:val="22"/>
          <w:szCs w:val="22"/>
        </w:rPr>
        <w:t xml:space="preserve"> a </w:t>
      </w:r>
      <w:proofErr w:type="spellStart"/>
      <w:r w:rsidRPr="0075094F">
        <w:rPr>
          <w:rFonts w:ascii="Tahoma" w:hAnsi="Tahoma" w:cs="Tahoma"/>
          <w:sz w:val="22"/>
          <w:szCs w:val="22"/>
        </w:rPr>
        <w:t>certificatelor</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verzi</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aprobat</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prin</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Ordinul</w:t>
      </w:r>
      <w:proofErr w:type="spellEnd"/>
      <w:r w:rsidRPr="0075094F">
        <w:rPr>
          <w:rFonts w:ascii="Tahoma" w:hAnsi="Tahoma" w:cs="Tahoma"/>
          <w:sz w:val="22"/>
          <w:szCs w:val="22"/>
        </w:rPr>
        <w:t xml:space="preserve"> ANRE nr. </w:t>
      </w:r>
      <w:r w:rsidR="00A644B2">
        <w:rPr>
          <w:rFonts w:ascii="Tahoma" w:hAnsi="Tahoma" w:cs="Tahoma"/>
          <w:sz w:val="22"/>
          <w:szCs w:val="22"/>
        </w:rPr>
        <w:t>4/04.02.2015</w:t>
      </w:r>
      <w:r w:rsidR="00A644B2" w:rsidRPr="00413258">
        <w:rPr>
          <w:rFonts w:ascii="Tahoma" w:hAnsi="Tahoma" w:cs="Tahoma"/>
          <w:bCs/>
          <w:sz w:val="22"/>
          <w:szCs w:val="22"/>
          <w:lang w:val="ro-RO"/>
        </w:rPr>
        <w:t xml:space="preserve">, cu modificările şi completările </w:t>
      </w:r>
      <w:proofErr w:type="gramStart"/>
      <w:r w:rsidR="00A644B2" w:rsidRPr="00413258">
        <w:rPr>
          <w:rFonts w:ascii="Tahoma" w:hAnsi="Tahoma" w:cs="Tahoma"/>
          <w:bCs/>
          <w:sz w:val="22"/>
          <w:szCs w:val="22"/>
          <w:lang w:val="ro-RO"/>
        </w:rPr>
        <w:t>ulterioare</w:t>
      </w:r>
      <w:r>
        <w:rPr>
          <w:rFonts w:ascii="Tahoma" w:hAnsi="Tahoma" w:cs="Tahoma"/>
          <w:sz w:val="22"/>
          <w:szCs w:val="22"/>
        </w:rPr>
        <w:t>;</w:t>
      </w:r>
      <w:proofErr w:type="gramEnd"/>
    </w:p>
    <w:p w14:paraId="5E13A972" w14:textId="6409DF96"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 xml:space="preserve">Regulamentul de organizare și funcționare al pieței de certificate verzi aprobat prin Ordinul ANRE nr. </w:t>
      </w:r>
      <w:r w:rsidR="00C13C69" w:rsidRPr="00FB2222">
        <w:rPr>
          <w:rFonts w:ascii="Tahoma" w:hAnsi="Tahoma" w:cs="Tahoma"/>
          <w:sz w:val="22"/>
          <w:szCs w:val="22"/>
          <w:lang w:val="ro-RO"/>
        </w:rPr>
        <w:t>77/2017</w:t>
      </w:r>
      <w:r w:rsidR="006D443C" w:rsidRPr="00413258">
        <w:rPr>
          <w:rFonts w:ascii="Tahoma" w:hAnsi="Tahoma" w:cs="Tahoma"/>
          <w:bCs/>
          <w:sz w:val="22"/>
          <w:szCs w:val="22"/>
          <w:lang w:val="ro-RO"/>
        </w:rPr>
        <w:t>, cu modificările şi completările ulterioare</w:t>
      </w:r>
      <w:r w:rsidR="00C13C69" w:rsidRPr="00FB2222">
        <w:rPr>
          <w:rFonts w:ascii="Tahoma" w:hAnsi="Tahoma" w:cs="Tahoma"/>
          <w:sz w:val="22"/>
          <w:szCs w:val="22"/>
          <w:lang w:val="ro-RO"/>
        </w:rPr>
        <w:t>.</w:t>
      </w:r>
    </w:p>
    <w:p w14:paraId="33587227" w14:textId="480D532B" w:rsidR="00F021EE" w:rsidRPr="00C76BCD" w:rsidRDefault="00F021EE" w:rsidP="00C76BCD">
      <w:pPr>
        <w:numPr>
          <w:ilvl w:val="1"/>
          <w:numId w:val="8"/>
        </w:numPr>
        <w:tabs>
          <w:tab w:val="clear" w:pos="720"/>
          <w:tab w:val="num" w:pos="1134"/>
          <w:tab w:val="left" w:pos="1418"/>
        </w:tabs>
        <w:spacing w:before="120" w:after="120"/>
        <w:ind w:left="1134" w:hanging="708"/>
        <w:jc w:val="both"/>
        <w:rPr>
          <w:rFonts w:ascii="Tahoma" w:hAnsi="Tahoma" w:cs="Tahoma"/>
          <w:sz w:val="22"/>
          <w:szCs w:val="22"/>
          <w:lang w:val="ro-RO"/>
        </w:rPr>
      </w:pPr>
      <w:r w:rsidRPr="00C76BCD">
        <w:rPr>
          <w:rFonts w:ascii="Tahoma" w:hAnsi="Tahoma" w:cs="Tahoma"/>
          <w:sz w:val="22"/>
          <w:szCs w:val="22"/>
          <w:lang w:val="ro-RO"/>
        </w:rPr>
        <w:t>Procedura privind modalitatea și termenele de plata a tarifului reglementat practicat de operatorul pieței de energie electrică</w:t>
      </w:r>
      <w:r w:rsidR="00BC349C" w:rsidRPr="00C76BCD">
        <w:rPr>
          <w:rFonts w:ascii="Tahoma" w:hAnsi="Tahoma" w:cs="Tahoma"/>
          <w:sz w:val="22"/>
          <w:szCs w:val="22"/>
          <w:lang w:val="ro-RO"/>
        </w:rPr>
        <w:t>, Aviz ANRE nr. 56/10.12.2014</w:t>
      </w:r>
      <w:r w:rsidRPr="00C76BCD">
        <w:rPr>
          <w:rFonts w:ascii="Tahoma" w:hAnsi="Tahoma" w:cs="Tahoma"/>
          <w:sz w:val="22"/>
          <w:szCs w:val="22"/>
          <w:lang w:val="ro-RO"/>
        </w:rPr>
        <w:t>.</w:t>
      </w:r>
    </w:p>
    <w:p w14:paraId="631FFFAF" w14:textId="77777777" w:rsidR="00723956" w:rsidRPr="00413258" w:rsidRDefault="00723956">
      <w:pPr>
        <w:tabs>
          <w:tab w:val="left" w:pos="1080"/>
        </w:tabs>
        <w:spacing w:before="120"/>
        <w:ind w:left="360"/>
        <w:jc w:val="both"/>
        <w:rPr>
          <w:rFonts w:ascii="Tahoma" w:hAnsi="Tahoma" w:cs="Tahoma"/>
          <w:sz w:val="22"/>
          <w:szCs w:val="22"/>
          <w:lang w:val="ro-RO"/>
        </w:rPr>
      </w:pPr>
    </w:p>
    <w:p w14:paraId="5DA0BB48" w14:textId="77777777" w:rsidR="00723956" w:rsidRPr="00413258" w:rsidRDefault="00723956">
      <w:pPr>
        <w:pStyle w:val="Heading1"/>
        <w:rPr>
          <w:rFonts w:ascii="Tahoma" w:hAnsi="Tahoma" w:cs="Tahoma"/>
          <w:sz w:val="22"/>
          <w:szCs w:val="22"/>
          <w:lang w:eastAsia="en-US"/>
        </w:rPr>
      </w:pPr>
      <w:bookmarkStart w:id="5" w:name="_Toc376799351"/>
      <w:bookmarkStart w:id="6" w:name="_Toc376799352"/>
      <w:bookmarkStart w:id="7" w:name="_Toc376799353"/>
      <w:bookmarkStart w:id="8" w:name="_Toc370717323"/>
      <w:bookmarkEnd w:id="5"/>
      <w:bookmarkEnd w:id="6"/>
      <w:bookmarkEnd w:id="7"/>
      <w:bookmarkEnd w:id="8"/>
      <w:r w:rsidRPr="00413258">
        <w:rPr>
          <w:rFonts w:ascii="Tahoma" w:hAnsi="Tahoma" w:cs="Tahoma"/>
          <w:sz w:val="22"/>
          <w:szCs w:val="22"/>
        </w:rPr>
        <w:t xml:space="preserve">   </w:t>
      </w:r>
      <w:bookmarkStart w:id="9" w:name="_Toc370717420"/>
      <w:bookmarkStart w:id="10" w:name="_Toc370747424"/>
      <w:bookmarkStart w:id="11" w:name="_Toc371671813"/>
      <w:bookmarkStart w:id="12" w:name="_Toc491245530"/>
      <w:bookmarkEnd w:id="9"/>
      <w:bookmarkEnd w:id="10"/>
      <w:bookmarkEnd w:id="11"/>
      <w:r w:rsidRPr="00413258">
        <w:rPr>
          <w:rFonts w:ascii="Tahoma" w:hAnsi="Tahoma" w:cs="Tahoma"/>
          <w:sz w:val="22"/>
          <w:szCs w:val="22"/>
          <w:lang w:eastAsia="en-US"/>
        </w:rPr>
        <w:t>CADRUL DE TRANZACŢIONARE ŞI DECONTARE</w:t>
      </w:r>
      <w:bookmarkEnd w:id="12"/>
    </w:p>
    <w:p w14:paraId="7A3DA9C5" w14:textId="77777777" w:rsidR="00723956" w:rsidRPr="00413258" w:rsidRDefault="00723956">
      <w:pPr>
        <w:rPr>
          <w:rFonts w:ascii="Tahoma" w:hAnsi="Tahoma" w:cs="Tahoma"/>
          <w:sz w:val="22"/>
          <w:szCs w:val="22"/>
          <w:lang w:val="ro-RO" w:eastAsia="en-US"/>
        </w:rPr>
      </w:pPr>
    </w:p>
    <w:p w14:paraId="2AA6EAFF" w14:textId="77777777" w:rsidR="00723956" w:rsidRPr="00413258" w:rsidRDefault="00E703EC" w:rsidP="00DF2B41">
      <w:pPr>
        <w:pStyle w:val="Heading2"/>
        <w:numPr>
          <w:ilvl w:val="1"/>
          <w:numId w:val="9"/>
        </w:numPr>
        <w:rPr>
          <w:rFonts w:ascii="Tahoma" w:hAnsi="Tahoma" w:cs="Tahoma"/>
          <w:sz w:val="22"/>
          <w:szCs w:val="22"/>
          <w:lang w:eastAsia="en-US"/>
        </w:rPr>
      </w:pPr>
      <w:r w:rsidRPr="00413258">
        <w:rPr>
          <w:rFonts w:ascii="Tahoma" w:hAnsi="Tahoma" w:cs="Tahoma"/>
          <w:sz w:val="22"/>
          <w:szCs w:val="22"/>
          <w:lang w:eastAsia="en-US"/>
        </w:rPr>
        <w:t>PRODUSE</w:t>
      </w:r>
      <w:r w:rsidR="00723956" w:rsidRPr="00413258">
        <w:rPr>
          <w:rFonts w:ascii="Tahoma" w:hAnsi="Tahoma" w:cs="Tahoma"/>
          <w:sz w:val="22"/>
          <w:szCs w:val="22"/>
          <w:lang w:eastAsia="en-US"/>
        </w:rPr>
        <w:t xml:space="preserve"> STANDARD</w:t>
      </w:r>
    </w:p>
    <w:p w14:paraId="6091F900"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bookmarkStart w:id="13" w:name="_Hlk5117737"/>
      <w:r w:rsidRPr="00413258">
        <w:rPr>
          <w:rFonts w:ascii="Tahoma" w:hAnsi="Tahoma" w:cs="Tahoma"/>
          <w:sz w:val="22"/>
          <w:szCs w:val="22"/>
          <w:lang w:val="ro-RO"/>
        </w:rPr>
        <w:t xml:space="preserve">OPCV codifică și publică pe site-ul propriu </w:t>
      </w:r>
      <w:r w:rsidR="00966BDA" w:rsidRPr="00413258">
        <w:rPr>
          <w:rFonts w:ascii="Tahoma" w:hAnsi="Tahoma" w:cs="Tahoma"/>
          <w:sz w:val="22"/>
          <w:szCs w:val="22"/>
          <w:lang w:val="ro-RO"/>
        </w:rPr>
        <w:t>P</w:t>
      </w:r>
      <w:r w:rsidRPr="00413258">
        <w:rPr>
          <w:rFonts w:ascii="Tahoma" w:hAnsi="Tahoma" w:cs="Tahoma"/>
          <w:sz w:val="22"/>
          <w:szCs w:val="22"/>
          <w:lang w:val="ro-RO"/>
        </w:rPr>
        <w:t xml:space="preserve">rodusele standard cu caracteristica fermă durata </w:t>
      </w:r>
      <w:r w:rsidR="00A82BE9" w:rsidRPr="00413258">
        <w:rPr>
          <w:rFonts w:ascii="Tahoma" w:hAnsi="Tahoma" w:cs="Tahoma"/>
          <w:sz w:val="22"/>
          <w:szCs w:val="22"/>
          <w:lang w:val="ro-RO"/>
        </w:rPr>
        <w:t>de valabilitate a contractului standard aplicabil</w:t>
      </w:r>
      <w:r w:rsidRPr="00413258">
        <w:rPr>
          <w:rFonts w:ascii="Tahoma" w:hAnsi="Tahoma" w:cs="Tahoma"/>
          <w:sz w:val="22"/>
          <w:szCs w:val="22"/>
          <w:lang w:val="ro-RO"/>
        </w:rPr>
        <w:t xml:space="preserve">, respectiv o lună calendaristică / un trimestru / un an calendaristic și calendarul lor de tranzacționare. </w:t>
      </w:r>
    </w:p>
    <w:bookmarkEnd w:id="13"/>
    <w:p w14:paraId="5B0A4FF6"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 </w:t>
      </w:r>
      <w:bookmarkStart w:id="14" w:name="_Hlk5117806"/>
      <w:r w:rsidRPr="00413258">
        <w:rPr>
          <w:rFonts w:ascii="Tahoma" w:hAnsi="Tahoma" w:cs="Tahoma"/>
          <w:sz w:val="22"/>
          <w:szCs w:val="22"/>
          <w:lang w:val="ro-RO"/>
        </w:rPr>
        <w:t xml:space="preserve">Calendarul de tranzacționare este stabilit de OPCV și este publicat pe site-ul propriu astfel încât data de începere a </w:t>
      </w:r>
      <w:r w:rsidR="00A82BE9" w:rsidRPr="00413258">
        <w:rPr>
          <w:rFonts w:ascii="Tahoma" w:hAnsi="Tahoma" w:cs="Tahoma"/>
          <w:sz w:val="22"/>
          <w:szCs w:val="22"/>
          <w:lang w:val="ro-RO"/>
        </w:rPr>
        <w:t>duratei de valabilitate a contractului standard aplicabil</w:t>
      </w:r>
      <w:r w:rsidRPr="00413258">
        <w:rPr>
          <w:rFonts w:ascii="Tahoma" w:hAnsi="Tahoma" w:cs="Tahoma"/>
          <w:sz w:val="22"/>
          <w:szCs w:val="22"/>
          <w:lang w:val="ro-RO"/>
        </w:rPr>
        <w:t xml:space="preserve"> nu poate fi mai devreme de prima zi lucrătoare după 4 zile lucrătoare de la data sesiunii de tranzacționare (exclusiv ziua sesiunii de tranzacționare).</w:t>
      </w:r>
      <w:bookmarkEnd w:id="14"/>
    </w:p>
    <w:p w14:paraId="35AA7DD7" w14:textId="77777777" w:rsidR="00966BDA" w:rsidRPr="00413258" w:rsidRDefault="00966BDA"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Pentru fiecare categorie de Produse standard care fac obiectul tranzacționării pe PCTCV, OPCV definește în Sistemul de tranzacționare Piețele specifice de tipul:</w:t>
      </w:r>
    </w:p>
    <w:p w14:paraId="68AA630A" w14:textId="01AB549C" w:rsidR="00710DBD" w:rsidRPr="00413258" w:rsidRDefault="00966BDA" w:rsidP="00FB2222">
      <w:pPr>
        <w:numPr>
          <w:ilvl w:val="3"/>
          <w:numId w:val="27"/>
        </w:numPr>
        <w:spacing w:before="240"/>
        <w:ind w:left="2127" w:hanging="993"/>
        <w:jc w:val="both"/>
        <w:rPr>
          <w:rFonts w:ascii="Tahoma" w:hAnsi="Tahoma" w:cs="Tahoma"/>
          <w:sz w:val="22"/>
          <w:szCs w:val="22"/>
        </w:rPr>
      </w:pPr>
      <w:r w:rsidRPr="00413258">
        <w:rPr>
          <w:rFonts w:ascii="Tahoma" w:hAnsi="Tahoma" w:cs="Tahoma"/>
          <w:sz w:val="22"/>
          <w:szCs w:val="22"/>
          <w:lang w:val="ro-RO"/>
        </w:rPr>
        <w:t xml:space="preserve">Piața pentru contracte lunare având codul alfanumeric generic de identificare </w:t>
      </w:r>
      <w:r w:rsidR="00E07D97">
        <w:rPr>
          <w:rFonts w:ascii="Tahoma" w:hAnsi="Tahoma" w:cs="Tahoma"/>
          <w:b/>
          <w:sz w:val="22"/>
          <w:szCs w:val="22"/>
          <w:lang w:val="ro-RO"/>
        </w:rPr>
        <w:t>PCVT</w:t>
      </w:r>
      <w:r w:rsidR="00710DBD" w:rsidRPr="00FB2222">
        <w:rPr>
          <w:rFonts w:ascii="Tahoma" w:hAnsi="Tahoma" w:cs="Tahoma"/>
          <w:b/>
          <w:sz w:val="22"/>
          <w:szCs w:val="22"/>
          <w:lang w:val="ro-RO"/>
        </w:rPr>
        <w:t>_L</w:t>
      </w:r>
      <w:r w:rsidR="00710DBD" w:rsidRPr="00413258">
        <w:rPr>
          <w:rFonts w:ascii="Tahoma" w:hAnsi="Tahoma" w:cs="Tahoma"/>
          <w:sz w:val="22"/>
          <w:szCs w:val="22"/>
        </w:rPr>
        <w:t>.</w:t>
      </w:r>
    </w:p>
    <w:p w14:paraId="6BA670D7" w14:textId="4BF94C9B"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trimestriale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_TR</w:t>
      </w:r>
      <w:r w:rsidR="00710DBD" w:rsidRPr="00413258">
        <w:rPr>
          <w:rFonts w:ascii="Tahoma" w:hAnsi="Tahoma" w:cs="Tahoma"/>
          <w:b/>
          <w:sz w:val="22"/>
          <w:szCs w:val="22"/>
        </w:rPr>
        <w:t>.</w:t>
      </w:r>
    </w:p>
    <w:p w14:paraId="6B43CBC2" w14:textId="3B5763F5"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anuale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_AN</w:t>
      </w:r>
      <w:r w:rsidR="00710DBD" w:rsidRPr="00413258">
        <w:rPr>
          <w:rFonts w:ascii="Tahoma" w:hAnsi="Tahoma" w:cs="Tahoma"/>
          <w:b/>
          <w:sz w:val="22"/>
          <w:szCs w:val="22"/>
        </w:rPr>
        <w:t>.</w:t>
      </w:r>
    </w:p>
    <w:p w14:paraId="22ECC1CC" w14:textId="755A7052" w:rsidR="00E703EC" w:rsidRPr="00413258" w:rsidRDefault="00486B03" w:rsidP="00FB2222">
      <w:pPr>
        <w:numPr>
          <w:ilvl w:val="2"/>
          <w:numId w:val="3"/>
        </w:numPr>
        <w:spacing w:before="240"/>
        <w:ind w:hanging="11"/>
        <w:jc w:val="both"/>
        <w:rPr>
          <w:rFonts w:ascii="Tahoma" w:hAnsi="Tahoma" w:cs="Tahoma"/>
          <w:sz w:val="22"/>
          <w:szCs w:val="22"/>
          <w:lang w:val="ro-RO"/>
        </w:rPr>
      </w:pPr>
      <w:r w:rsidRPr="0036087F">
        <w:rPr>
          <w:rFonts w:ascii="Tahoma" w:hAnsi="Tahoma" w:cs="Tahoma"/>
          <w:sz w:val="22"/>
          <w:szCs w:val="22"/>
          <w:lang w:val="ro-RO"/>
        </w:rPr>
        <w:t>Produsele</w:t>
      </w:r>
      <w:r w:rsidR="00A9523F" w:rsidRPr="00413258">
        <w:rPr>
          <w:rFonts w:ascii="Tahoma" w:hAnsi="Tahoma" w:cs="Tahoma"/>
          <w:sz w:val="22"/>
          <w:szCs w:val="22"/>
          <w:lang w:val="ro-RO"/>
        </w:rPr>
        <w:t xml:space="preserve"> </w:t>
      </w:r>
      <w:r w:rsidR="00E703EC" w:rsidRPr="00413258">
        <w:rPr>
          <w:rFonts w:ascii="Tahoma" w:hAnsi="Tahoma" w:cs="Tahoma"/>
          <w:sz w:val="22"/>
          <w:szCs w:val="22"/>
          <w:lang w:val="ro-RO"/>
        </w:rPr>
        <w:t xml:space="preserve">standard </w:t>
      </w:r>
      <w:r w:rsidR="00966BDA" w:rsidRPr="00413258">
        <w:rPr>
          <w:rFonts w:ascii="Tahoma" w:hAnsi="Tahoma" w:cs="Tahoma"/>
          <w:sz w:val="22"/>
          <w:szCs w:val="22"/>
          <w:lang w:val="ro-RO"/>
        </w:rPr>
        <w:t xml:space="preserve">specifice </w:t>
      </w:r>
      <w:r w:rsidR="00E703EC" w:rsidRPr="00413258">
        <w:rPr>
          <w:rFonts w:ascii="Tahoma" w:hAnsi="Tahoma" w:cs="Tahoma"/>
          <w:sz w:val="22"/>
          <w:szCs w:val="22"/>
          <w:lang w:val="ro-RO"/>
        </w:rPr>
        <w:t xml:space="preserve">definite în Sistemul de tranzacționare de către OPCV, în conformitate cu </w:t>
      </w:r>
      <w:r w:rsidR="00DD17FE" w:rsidRPr="00413258">
        <w:rPr>
          <w:rFonts w:ascii="Tahoma" w:hAnsi="Tahoma" w:cs="Tahoma"/>
          <w:sz w:val="22"/>
          <w:szCs w:val="22"/>
          <w:lang w:val="ro-RO"/>
        </w:rPr>
        <w:t xml:space="preserve">durata </w:t>
      </w:r>
      <w:r w:rsidR="00A9523F" w:rsidRPr="00413258">
        <w:rPr>
          <w:rFonts w:ascii="Tahoma" w:hAnsi="Tahoma" w:cs="Tahoma"/>
          <w:sz w:val="22"/>
          <w:szCs w:val="22"/>
          <w:lang w:val="ro-RO"/>
        </w:rPr>
        <w:t xml:space="preserve">de valabilitate a </w:t>
      </w:r>
      <w:r w:rsidR="00A82BE9" w:rsidRPr="00413258">
        <w:rPr>
          <w:rFonts w:ascii="Tahoma" w:hAnsi="Tahoma" w:cs="Tahoma"/>
          <w:sz w:val="22"/>
          <w:szCs w:val="22"/>
          <w:lang w:val="ro-RO"/>
        </w:rPr>
        <w:t>contract</w:t>
      </w:r>
      <w:r w:rsidR="00A9523F" w:rsidRPr="00413258">
        <w:rPr>
          <w:rFonts w:ascii="Tahoma" w:hAnsi="Tahoma" w:cs="Tahoma"/>
          <w:sz w:val="22"/>
          <w:szCs w:val="22"/>
          <w:lang w:val="ro-RO"/>
        </w:rPr>
        <w:t>elor</w:t>
      </w:r>
      <w:r w:rsidR="00A82BE9" w:rsidRPr="00413258">
        <w:rPr>
          <w:rFonts w:ascii="Tahoma" w:hAnsi="Tahoma" w:cs="Tahoma"/>
          <w:sz w:val="22"/>
          <w:szCs w:val="22"/>
          <w:lang w:val="ro-RO"/>
        </w:rPr>
        <w:t xml:space="preserve"> standard aplicabil</w:t>
      </w:r>
      <w:r w:rsidR="00811CA2" w:rsidRPr="00413258">
        <w:rPr>
          <w:rFonts w:ascii="Tahoma" w:hAnsi="Tahoma" w:cs="Tahoma"/>
          <w:sz w:val="22"/>
          <w:szCs w:val="22"/>
          <w:lang w:val="ro-RO"/>
        </w:rPr>
        <w:t>e</w:t>
      </w:r>
      <w:r w:rsidR="00E703EC" w:rsidRPr="00413258">
        <w:rPr>
          <w:rFonts w:ascii="Tahoma" w:hAnsi="Tahoma" w:cs="Tahoma"/>
          <w:sz w:val="22"/>
          <w:szCs w:val="22"/>
          <w:lang w:val="ro-RO"/>
        </w:rPr>
        <w:t>, sunt de tipul:</w:t>
      </w:r>
    </w:p>
    <w:p w14:paraId="6FD36D5F" w14:textId="50D1F4AC" w:rsidR="00E703EC"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 xml:space="preserve">Produse pentru contracte lunare având </w:t>
      </w:r>
      <w:r w:rsidR="00A82BE9" w:rsidRPr="00413258">
        <w:rPr>
          <w:rFonts w:ascii="Tahoma" w:hAnsi="Tahoma" w:cs="Tahoma"/>
          <w:sz w:val="22"/>
          <w:szCs w:val="22"/>
          <w:lang w:val="ro-RO"/>
        </w:rPr>
        <w:t>coduri</w:t>
      </w:r>
      <w:r w:rsidRPr="00413258">
        <w:rPr>
          <w:rFonts w:ascii="Tahoma" w:hAnsi="Tahoma" w:cs="Tahoma"/>
          <w:sz w:val="22"/>
          <w:szCs w:val="22"/>
          <w:lang w:val="ro-RO"/>
        </w:rPr>
        <w:t xml:space="preserve"> alfanumeric</w:t>
      </w:r>
      <w:r w:rsidR="00A82BE9" w:rsidRPr="00413258">
        <w:rPr>
          <w:rFonts w:ascii="Tahoma" w:hAnsi="Tahoma" w:cs="Tahoma"/>
          <w:sz w:val="22"/>
          <w:szCs w:val="22"/>
          <w:lang w:val="ro-RO"/>
        </w:rPr>
        <w:t>e</w:t>
      </w:r>
      <w:r w:rsidRPr="00413258">
        <w:rPr>
          <w:rFonts w:ascii="Tahoma" w:hAnsi="Tahoma" w:cs="Tahoma"/>
          <w:sz w:val="22"/>
          <w:szCs w:val="22"/>
          <w:lang w:val="ro-RO"/>
        </w:rPr>
        <w:t xml:space="preserve"> </w:t>
      </w:r>
      <w:r w:rsidR="00966BDA" w:rsidRPr="00413258">
        <w:rPr>
          <w:rFonts w:ascii="Tahoma" w:hAnsi="Tahoma" w:cs="Tahoma"/>
          <w:sz w:val="22"/>
          <w:szCs w:val="22"/>
          <w:lang w:val="ro-RO"/>
        </w:rPr>
        <w:t xml:space="preserve">generice </w:t>
      </w:r>
      <w:r w:rsidR="00A82BE9" w:rsidRPr="00413258">
        <w:rPr>
          <w:rFonts w:ascii="Tahoma" w:hAnsi="Tahoma" w:cs="Tahoma"/>
          <w:sz w:val="22"/>
          <w:szCs w:val="22"/>
          <w:lang w:val="ro-RO"/>
        </w:rPr>
        <w:t xml:space="preserve">de </w:t>
      </w:r>
      <w:r w:rsidR="00966BDA" w:rsidRPr="00413258">
        <w:rPr>
          <w:rFonts w:ascii="Tahoma" w:hAnsi="Tahoma" w:cs="Tahoma"/>
          <w:sz w:val="22"/>
          <w:szCs w:val="22"/>
          <w:lang w:val="ro-RO"/>
        </w:rPr>
        <w:t>tipul:</w:t>
      </w:r>
      <w:r w:rsidRPr="00413258">
        <w:rPr>
          <w:rFonts w:ascii="Tahoma" w:hAnsi="Tahoma" w:cs="Tahoma"/>
          <w:sz w:val="22"/>
          <w:szCs w:val="22"/>
          <w:lang w:val="ro-RO"/>
        </w:rPr>
        <w:t xml:space="preserve"> </w:t>
      </w:r>
      <w:r w:rsidR="00E07D97">
        <w:rPr>
          <w:rFonts w:ascii="Tahoma" w:hAnsi="Tahoma" w:cs="Tahoma"/>
          <w:sz w:val="22"/>
          <w:szCs w:val="22"/>
          <w:lang w:val="ro-RO"/>
        </w:rPr>
        <w:t>PCVT</w:t>
      </w:r>
      <w:r w:rsidR="00CC43B3" w:rsidRPr="00FB2222">
        <w:rPr>
          <w:rFonts w:ascii="Tahoma" w:hAnsi="Tahoma" w:cs="Tahoma"/>
          <w:sz w:val="22"/>
          <w:szCs w:val="22"/>
          <w:lang w:val="ro-RO"/>
        </w:rPr>
        <w:t>_L_LLL</w:t>
      </w:r>
      <w:r w:rsidR="00966BDA" w:rsidRPr="00FB2222">
        <w:rPr>
          <w:rFonts w:ascii="Tahoma" w:hAnsi="Tahoma" w:cs="Tahoma"/>
          <w:sz w:val="22"/>
          <w:szCs w:val="22"/>
          <w:lang w:val="ro-RO"/>
        </w:rPr>
        <w:t>_aa,</w:t>
      </w:r>
      <w:r w:rsidR="00CC43B3" w:rsidRPr="00FB2222">
        <w:rPr>
          <w:rFonts w:ascii="Tahoma" w:hAnsi="Tahoma" w:cs="Tahoma"/>
          <w:sz w:val="22"/>
          <w:szCs w:val="22"/>
          <w:lang w:val="ro-RO"/>
        </w:rPr>
        <w:t xml:space="preserve"> acestea </w:t>
      </w:r>
      <w:r w:rsidR="00966BDA" w:rsidRPr="00FB2222">
        <w:rPr>
          <w:rFonts w:ascii="Tahoma" w:hAnsi="Tahoma" w:cs="Tahoma"/>
          <w:sz w:val="22"/>
          <w:szCs w:val="22"/>
          <w:lang w:val="ro-RO"/>
        </w:rPr>
        <w:t>cuprind următoare</w:t>
      </w:r>
      <w:r w:rsidR="00CC43B3" w:rsidRPr="00FB2222">
        <w:rPr>
          <w:rFonts w:ascii="Tahoma" w:hAnsi="Tahoma" w:cs="Tahoma"/>
          <w:sz w:val="22"/>
          <w:szCs w:val="22"/>
          <w:lang w:val="ro-RO"/>
        </w:rPr>
        <w:t>le referinţe specifice</w:t>
      </w:r>
      <w:r w:rsidRPr="00FB2222">
        <w:rPr>
          <w:rFonts w:ascii="Tahoma" w:hAnsi="Tahoma" w:cs="Tahoma"/>
          <w:sz w:val="22"/>
          <w:szCs w:val="22"/>
          <w:lang w:val="ro-RO"/>
        </w:rPr>
        <w:t>: ”</w:t>
      </w:r>
      <w:r w:rsidR="00CC43B3" w:rsidRPr="00FB2222">
        <w:rPr>
          <w:rFonts w:ascii="Tahoma" w:hAnsi="Tahoma" w:cs="Tahoma"/>
          <w:sz w:val="22"/>
          <w:szCs w:val="22"/>
          <w:lang w:val="ro-RO"/>
        </w:rPr>
        <w:t>LLL</w:t>
      </w:r>
      <w:r w:rsidRPr="00FB2222">
        <w:rPr>
          <w:rFonts w:ascii="Tahoma" w:hAnsi="Tahoma" w:cs="Tahoma"/>
          <w:sz w:val="22"/>
          <w:szCs w:val="22"/>
          <w:lang w:val="ro-RO"/>
        </w:rPr>
        <w:t xml:space="preserve">” – luna exprimată prescurtat prin </w:t>
      </w:r>
      <w:r w:rsidR="00CC43B3" w:rsidRPr="00FB2222">
        <w:rPr>
          <w:rFonts w:ascii="Tahoma" w:hAnsi="Tahoma" w:cs="Tahoma"/>
          <w:sz w:val="22"/>
          <w:szCs w:val="22"/>
          <w:lang w:val="ro-RO"/>
        </w:rPr>
        <w:t>trei litere</w:t>
      </w:r>
      <w:r w:rsidRPr="00FB2222">
        <w:rPr>
          <w:rFonts w:ascii="Tahoma" w:hAnsi="Tahoma" w:cs="Tahoma"/>
          <w:sz w:val="22"/>
          <w:szCs w:val="22"/>
          <w:lang w:val="ro-RO"/>
        </w:rPr>
        <w:t xml:space="preserve"> şi ”aa” – anul exprimat prin două cifre</w:t>
      </w:r>
      <w:r w:rsidRPr="00413258">
        <w:rPr>
          <w:rFonts w:ascii="Tahoma" w:hAnsi="Tahoma" w:cs="Tahoma"/>
          <w:sz w:val="22"/>
          <w:szCs w:val="22"/>
          <w:lang w:val="ro-RO"/>
        </w:rPr>
        <w:t>.</w:t>
      </w:r>
    </w:p>
    <w:p w14:paraId="1D17D38B" w14:textId="77777777" w:rsidR="00E703EC" w:rsidRPr="00413258" w:rsidRDefault="00710DBD" w:rsidP="00FB2222">
      <w:pPr>
        <w:spacing w:before="240"/>
        <w:ind w:left="1418"/>
        <w:jc w:val="both"/>
        <w:rPr>
          <w:rFonts w:ascii="Tahoma" w:hAnsi="Tahoma" w:cs="Tahoma"/>
          <w:sz w:val="22"/>
          <w:szCs w:val="22"/>
          <w:lang w:val="ro-RO"/>
        </w:rPr>
      </w:pPr>
      <w:r w:rsidRPr="00FB2222">
        <w:rPr>
          <w:rFonts w:ascii="Tahoma" w:hAnsi="Tahoma"/>
          <w:sz w:val="22"/>
          <w:lang w:val="ro-RO"/>
        </w:rPr>
        <w:lastRenderedPageBreak/>
        <w:t xml:space="preserve">Oferta este introdusă pentru vânzarea/cumpărarea Certificatelor Verzi în </w:t>
      </w:r>
      <w:r w:rsidR="00CC43B3" w:rsidRPr="00FB2222">
        <w:rPr>
          <w:rFonts w:ascii="Tahoma" w:hAnsi="Tahoma"/>
          <w:sz w:val="22"/>
          <w:lang w:val="ro-RO"/>
        </w:rPr>
        <w:t>l</w:t>
      </w:r>
      <w:r w:rsidRPr="00FB2222">
        <w:rPr>
          <w:rFonts w:ascii="Tahoma" w:hAnsi="Tahoma"/>
          <w:sz w:val="22"/>
          <w:lang w:val="ro-RO"/>
        </w:rPr>
        <w:t xml:space="preserve">una </w:t>
      </w:r>
      <w:r w:rsidR="00CC43B3" w:rsidRPr="00FB2222">
        <w:rPr>
          <w:rFonts w:ascii="Tahoma" w:hAnsi="Tahoma"/>
          <w:sz w:val="22"/>
          <w:lang w:val="ro-RO"/>
        </w:rPr>
        <w:t>calendaristică</w:t>
      </w:r>
      <w:r w:rsidR="000B249C" w:rsidRPr="00FB2222">
        <w:rPr>
          <w:rFonts w:ascii="Tahoma" w:hAnsi="Tahoma"/>
          <w:sz w:val="22"/>
          <w:lang w:val="ro-RO"/>
        </w:rPr>
        <w:t xml:space="preserve"> </w:t>
      </w:r>
      <w:r w:rsidR="00CC43B3" w:rsidRPr="00FB2222">
        <w:rPr>
          <w:rFonts w:ascii="Tahoma" w:hAnsi="Tahoma"/>
          <w:sz w:val="22"/>
          <w:lang w:val="ro-RO"/>
        </w:rPr>
        <w:t xml:space="preserve">”LLL” </w:t>
      </w:r>
      <w:r w:rsidRPr="00FB2222">
        <w:rPr>
          <w:rFonts w:ascii="Tahoma" w:hAnsi="Tahoma"/>
          <w:sz w:val="22"/>
          <w:lang w:val="ro-RO"/>
        </w:rPr>
        <w:t>din anul „</w:t>
      </w:r>
      <w:r w:rsidR="00CC43B3" w:rsidRPr="00FB2222">
        <w:rPr>
          <w:rFonts w:ascii="Tahoma" w:hAnsi="Tahoma"/>
          <w:sz w:val="22"/>
          <w:lang w:val="ro-RO"/>
        </w:rPr>
        <w:t>aa</w:t>
      </w:r>
      <w:r w:rsidRPr="00FB2222">
        <w:rPr>
          <w:rFonts w:ascii="Tahoma" w:hAnsi="Tahoma"/>
          <w:sz w:val="22"/>
          <w:lang w:val="ro-RO"/>
        </w:rPr>
        <w:t>”</w:t>
      </w:r>
      <w:r w:rsidR="00CC43B3" w:rsidRPr="00FB2222">
        <w:rPr>
          <w:rFonts w:ascii="Tahoma" w:hAnsi="Tahoma"/>
          <w:sz w:val="22"/>
          <w:lang w:val="ro-RO"/>
        </w:rPr>
        <w:t xml:space="preserve"> prin </w:t>
      </w:r>
      <w:r w:rsidR="00E703EC" w:rsidRPr="00413258">
        <w:rPr>
          <w:rFonts w:ascii="Tahoma" w:hAnsi="Tahoma" w:cs="Tahoma"/>
          <w:sz w:val="22"/>
          <w:szCs w:val="22"/>
          <w:lang w:val="ro-RO"/>
        </w:rPr>
        <w:t>Contract</w:t>
      </w:r>
      <w:r w:rsidR="00CC43B3" w:rsidRPr="00413258">
        <w:rPr>
          <w:rFonts w:ascii="Tahoma" w:hAnsi="Tahoma" w:cs="Tahoma"/>
          <w:sz w:val="22"/>
          <w:szCs w:val="22"/>
          <w:lang w:val="ro-RO"/>
        </w:rPr>
        <w:t>ul</w:t>
      </w:r>
      <w:r w:rsidR="00E703EC" w:rsidRPr="0036087F">
        <w:rPr>
          <w:rFonts w:ascii="Tahoma" w:hAnsi="Tahoma" w:cs="Tahoma"/>
          <w:sz w:val="22"/>
          <w:szCs w:val="22"/>
          <w:lang w:val="ro-RO"/>
        </w:rPr>
        <w:t xml:space="preserve"> </w:t>
      </w:r>
      <w:r w:rsidR="00A82BE9" w:rsidRPr="00413258">
        <w:rPr>
          <w:rFonts w:ascii="Tahoma" w:hAnsi="Tahoma" w:cs="Tahoma"/>
          <w:sz w:val="22"/>
          <w:szCs w:val="22"/>
          <w:lang w:val="ro-RO"/>
        </w:rPr>
        <w:t>standard</w:t>
      </w:r>
      <w:r w:rsidR="00E703EC" w:rsidRPr="00413258">
        <w:rPr>
          <w:rFonts w:ascii="Tahoma" w:hAnsi="Tahoma" w:cs="Tahoma"/>
          <w:sz w:val="22"/>
          <w:szCs w:val="22"/>
          <w:lang w:val="ro-RO"/>
        </w:rPr>
        <w:t xml:space="preserve"> pe perioadă de o lună calendaristică.</w:t>
      </w:r>
      <w:r w:rsidR="000B249C" w:rsidRPr="00413258">
        <w:rPr>
          <w:rFonts w:ascii="Tahoma" w:hAnsi="Tahoma" w:cs="Tahoma"/>
          <w:sz w:val="22"/>
          <w:szCs w:val="22"/>
          <w:lang w:val="ro-RO"/>
        </w:rPr>
        <w:t xml:space="preserve"> Denumirea produsului cuprinde luna aferentă perioadei de valabilitate a contractului standard aplicabil.     </w:t>
      </w:r>
    </w:p>
    <w:p w14:paraId="361B430E" w14:textId="67D30769"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trimestriale</w:t>
      </w:r>
      <w:r w:rsidR="00CC43B3"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_TR_</w:t>
      </w:r>
      <w:r w:rsidR="00CC43B3" w:rsidRPr="00FB2222">
        <w:rPr>
          <w:rFonts w:ascii="Tahoma" w:hAnsi="Tahoma" w:cs="Tahoma"/>
          <w:sz w:val="22"/>
          <w:szCs w:val="22"/>
          <w:lang w:val="ro-RO"/>
        </w:rPr>
        <w:t>t</w:t>
      </w:r>
      <w:r w:rsidR="00710DBD" w:rsidRPr="00FB2222">
        <w:rPr>
          <w:rFonts w:ascii="Tahoma" w:hAnsi="Tahoma" w:cs="Tahoma"/>
          <w:sz w:val="22"/>
          <w:szCs w:val="22"/>
          <w:lang w:val="ro-RO"/>
        </w:rPr>
        <w:t>_</w:t>
      </w:r>
      <w:r w:rsidR="00CC43B3" w:rsidRPr="00FB2222">
        <w:rPr>
          <w:rFonts w:ascii="Tahoma" w:hAnsi="Tahoma" w:cs="Tahoma"/>
          <w:sz w:val="22"/>
          <w:szCs w:val="22"/>
          <w:lang w:val="ro-RO"/>
        </w:rPr>
        <w:t>aa</w:t>
      </w:r>
      <w:r w:rsidR="00710DBD" w:rsidRPr="00FB2222">
        <w:rPr>
          <w:rFonts w:ascii="Tahoma" w:hAnsi="Tahoma" w:cs="Tahoma"/>
          <w:sz w:val="22"/>
          <w:szCs w:val="22"/>
          <w:lang w:val="ro-RO"/>
        </w:rPr>
        <w:t>,</w:t>
      </w:r>
      <w:r w:rsidR="00CC43B3" w:rsidRPr="00FB2222">
        <w:rPr>
          <w:rFonts w:ascii="Tahoma" w:hAnsi="Tahoma" w:cs="Tahoma"/>
          <w:sz w:val="22"/>
          <w:szCs w:val="22"/>
          <w:lang w:val="ro-RO"/>
        </w:rPr>
        <w:t xml:space="preserve"> acestea cuprind următoarele referinţe specifice: ”t” – numărul trimestrului exprimat prescurtat prin</w:t>
      </w:r>
      <w:r w:rsidR="00E07D97">
        <w:rPr>
          <w:rFonts w:ascii="Tahoma" w:hAnsi="Tahoma" w:cs="Tahoma"/>
          <w:sz w:val="22"/>
          <w:szCs w:val="22"/>
          <w:lang w:val="ro-RO"/>
        </w:rPr>
        <w:t>tr-o</w:t>
      </w:r>
      <w:r w:rsidR="00CC43B3" w:rsidRPr="00FB2222">
        <w:rPr>
          <w:rFonts w:ascii="Tahoma" w:hAnsi="Tahoma" w:cs="Tahoma"/>
          <w:sz w:val="22"/>
          <w:szCs w:val="22"/>
          <w:lang w:val="ro-RO"/>
        </w:rPr>
        <w:t xml:space="preserve"> cifr</w:t>
      </w:r>
      <w:r w:rsidR="00E07D97">
        <w:rPr>
          <w:rFonts w:ascii="Tahoma" w:hAnsi="Tahoma" w:cs="Tahoma"/>
          <w:sz w:val="22"/>
          <w:szCs w:val="22"/>
          <w:lang w:val="ro-RO"/>
        </w:rPr>
        <w:t>ă</w:t>
      </w:r>
      <w:r w:rsidR="00CC43B3" w:rsidRPr="00FB2222">
        <w:rPr>
          <w:rFonts w:ascii="Tahoma" w:hAnsi="Tahoma" w:cs="Tahoma"/>
          <w:sz w:val="22"/>
          <w:szCs w:val="22"/>
          <w:lang w:val="ro-RO"/>
        </w:rPr>
        <w:t xml:space="preserve"> şi ”aa” – anul exprimat prin două cifre</w:t>
      </w:r>
      <w:r w:rsidR="00710DBD" w:rsidRPr="00413258">
        <w:rPr>
          <w:rFonts w:ascii="Tahoma" w:hAnsi="Tahoma" w:cs="Tahoma"/>
          <w:sz w:val="22"/>
          <w:szCs w:val="22"/>
          <w:lang w:val="ro-RO"/>
        </w:rPr>
        <w:t xml:space="preserve">. </w:t>
      </w:r>
    </w:p>
    <w:p w14:paraId="4EE83578" w14:textId="7795539F" w:rsidR="00E703EC" w:rsidRPr="00413258" w:rsidRDefault="00710DBD" w:rsidP="00FB2222">
      <w:pPr>
        <w:spacing w:before="240"/>
        <w:ind w:left="1418"/>
        <w:jc w:val="both"/>
        <w:rPr>
          <w:rFonts w:ascii="Tahoma" w:hAnsi="Tahoma" w:cs="Tahoma"/>
          <w:sz w:val="22"/>
          <w:szCs w:val="22"/>
          <w:lang w:val="ro-RO"/>
        </w:rPr>
      </w:pPr>
      <w:r w:rsidRPr="0036087F">
        <w:rPr>
          <w:rFonts w:ascii="Tahoma" w:hAnsi="Tahoma" w:cs="Tahoma"/>
          <w:sz w:val="22"/>
          <w:szCs w:val="22"/>
          <w:lang w:val="ro-RO"/>
        </w:rPr>
        <w:t>Oferta este introdusă pentru vânz</w:t>
      </w:r>
      <w:r w:rsidRPr="00413258">
        <w:rPr>
          <w:rFonts w:ascii="Tahoma" w:hAnsi="Tahoma" w:cs="Tahoma"/>
          <w:sz w:val="22"/>
          <w:szCs w:val="22"/>
          <w:lang w:val="ro-RO"/>
        </w:rPr>
        <w:t>area/cumpărarea Certificatelor Verzi în trimestrul calendaristic „</w:t>
      </w:r>
      <w:r w:rsidR="000A7207" w:rsidRPr="00413258">
        <w:rPr>
          <w:rFonts w:ascii="Tahoma" w:hAnsi="Tahoma" w:cs="Tahoma"/>
          <w:sz w:val="22"/>
          <w:szCs w:val="22"/>
          <w:lang w:val="ro-RO"/>
        </w:rPr>
        <w:t>t</w:t>
      </w:r>
      <w:r w:rsidRPr="00413258">
        <w:rPr>
          <w:rFonts w:ascii="Tahoma" w:hAnsi="Tahoma" w:cs="Tahoma"/>
          <w:sz w:val="22"/>
          <w:szCs w:val="22"/>
          <w:lang w:val="ro-RO"/>
        </w:rPr>
        <w:t>” din anul „</w:t>
      </w:r>
      <w:r w:rsidR="000A7207" w:rsidRPr="00413258">
        <w:rPr>
          <w:rFonts w:ascii="Tahoma" w:hAnsi="Tahoma" w:cs="Tahoma"/>
          <w:sz w:val="22"/>
          <w:szCs w:val="22"/>
          <w:lang w:val="ro-RO"/>
        </w:rPr>
        <w:t>aa</w:t>
      </w:r>
      <w:r w:rsidRPr="00413258">
        <w:rPr>
          <w:rFonts w:ascii="Tahoma" w:hAnsi="Tahoma" w:cs="Tahoma"/>
          <w:sz w:val="22"/>
          <w:szCs w:val="22"/>
          <w:lang w:val="ro-RO"/>
        </w:rPr>
        <w:t>”</w:t>
      </w:r>
      <w:r w:rsidR="000A7207" w:rsidRPr="00FB2222">
        <w:rPr>
          <w:rFonts w:ascii="Tahoma" w:hAnsi="Tahoma"/>
          <w:sz w:val="22"/>
          <w:lang w:val="ro-RO"/>
        </w:rPr>
        <w:t xml:space="preserve"> 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de </w:t>
      </w:r>
      <w:r w:rsidR="00E703EC" w:rsidRPr="00413258">
        <w:rPr>
          <w:rFonts w:ascii="Tahoma" w:hAnsi="Tahoma" w:cs="Tahoma"/>
          <w:sz w:val="22"/>
          <w:szCs w:val="22"/>
          <w:lang w:val="ro-RO"/>
        </w:rPr>
        <w:t>un trimestru calendaristic.</w:t>
      </w:r>
      <w:r w:rsidR="000A7207" w:rsidRPr="00413258">
        <w:rPr>
          <w:rFonts w:ascii="Tahoma" w:hAnsi="Tahoma" w:cs="Tahoma"/>
          <w:sz w:val="22"/>
          <w:szCs w:val="22"/>
          <w:lang w:val="ro-RO"/>
        </w:rPr>
        <w:t xml:space="preserve"> Denumirea produsului cuprinde trimestrul</w:t>
      </w:r>
      <w:r w:rsidR="000B249C" w:rsidRPr="00413258">
        <w:rPr>
          <w:rFonts w:ascii="Tahoma" w:hAnsi="Tahoma" w:cs="Tahoma"/>
          <w:sz w:val="22"/>
          <w:szCs w:val="22"/>
          <w:lang w:val="ro-RO"/>
        </w:rPr>
        <w:t xml:space="preserve"> </w:t>
      </w:r>
      <w:r w:rsidR="000A7207"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3D581E13" w14:textId="1A5F694C"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anuale</w:t>
      </w:r>
      <w:r w:rsidR="000A7207"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_AN _</w:t>
      </w:r>
      <w:r w:rsidR="001B47DC" w:rsidRPr="00FB2222">
        <w:rPr>
          <w:rFonts w:ascii="Tahoma" w:hAnsi="Tahoma" w:cs="Tahoma"/>
          <w:sz w:val="22"/>
          <w:szCs w:val="22"/>
          <w:lang w:val="ro-RO"/>
        </w:rPr>
        <w:t>AA</w:t>
      </w:r>
      <w:r w:rsidR="00710DBD" w:rsidRPr="00FB2222">
        <w:rPr>
          <w:rFonts w:ascii="Tahoma" w:hAnsi="Tahoma" w:cs="Tahoma"/>
          <w:sz w:val="22"/>
          <w:szCs w:val="22"/>
          <w:lang w:val="ro-RO"/>
        </w:rPr>
        <w:t xml:space="preserve">, </w:t>
      </w:r>
      <w:r w:rsidR="000A7207" w:rsidRPr="00FB2222">
        <w:rPr>
          <w:rFonts w:ascii="Tahoma" w:hAnsi="Tahoma" w:cs="Tahoma"/>
          <w:sz w:val="22"/>
          <w:szCs w:val="22"/>
          <w:lang w:val="ro-RO"/>
        </w:rPr>
        <w:t>acestea cuprind referinţa specifică ”</w:t>
      </w:r>
      <w:r w:rsidR="001B47DC" w:rsidRPr="00FB2222">
        <w:rPr>
          <w:rFonts w:ascii="Tahoma" w:hAnsi="Tahoma" w:cs="Tahoma"/>
          <w:sz w:val="22"/>
          <w:szCs w:val="22"/>
          <w:lang w:val="ro-RO"/>
        </w:rPr>
        <w:t>AA</w:t>
      </w:r>
      <w:r w:rsidR="000A7207" w:rsidRPr="00FB2222">
        <w:rPr>
          <w:rFonts w:ascii="Tahoma" w:hAnsi="Tahoma" w:cs="Tahoma"/>
          <w:sz w:val="22"/>
          <w:szCs w:val="22"/>
          <w:lang w:val="ro-RO"/>
        </w:rPr>
        <w:t xml:space="preserve">” – anul exprimat prin </w:t>
      </w:r>
      <w:r w:rsidR="001B47DC" w:rsidRPr="00FB2222">
        <w:rPr>
          <w:rFonts w:ascii="Tahoma" w:hAnsi="Tahoma" w:cs="Tahoma"/>
          <w:sz w:val="22"/>
          <w:szCs w:val="22"/>
          <w:lang w:val="ro-RO"/>
        </w:rPr>
        <w:t>patru</w:t>
      </w:r>
      <w:r w:rsidR="000A7207" w:rsidRPr="00FB2222">
        <w:rPr>
          <w:rFonts w:ascii="Tahoma" w:hAnsi="Tahoma" w:cs="Tahoma"/>
          <w:sz w:val="22"/>
          <w:szCs w:val="22"/>
          <w:lang w:val="ro-RO"/>
        </w:rPr>
        <w:t xml:space="preserve"> cifre</w:t>
      </w:r>
      <w:r w:rsidR="00710DBD" w:rsidRPr="00413258">
        <w:rPr>
          <w:rFonts w:ascii="Tahoma" w:hAnsi="Tahoma" w:cs="Tahoma"/>
          <w:sz w:val="22"/>
          <w:szCs w:val="22"/>
          <w:lang w:val="ro-RO"/>
        </w:rPr>
        <w:t xml:space="preserve">. </w:t>
      </w:r>
    </w:p>
    <w:p w14:paraId="7886A4CD" w14:textId="6108769C" w:rsidR="00E703EC" w:rsidRPr="00413258" w:rsidRDefault="00710DBD" w:rsidP="00FB2222">
      <w:pPr>
        <w:spacing w:before="240"/>
        <w:ind w:left="1418"/>
        <w:jc w:val="both"/>
        <w:rPr>
          <w:rFonts w:ascii="Tahoma" w:hAnsi="Tahoma" w:cs="Tahoma"/>
          <w:sz w:val="22"/>
          <w:szCs w:val="22"/>
          <w:lang w:val="ro-RO"/>
        </w:rPr>
      </w:pPr>
      <w:r w:rsidRPr="00413258">
        <w:rPr>
          <w:rFonts w:ascii="Tahoma" w:hAnsi="Tahoma" w:cs="Tahoma"/>
          <w:sz w:val="22"/>
          <w:szCs w:val="22"/>
          <w:lang w:val="ro-RO"/>
        </w:rPr>
        <w:t>Oferta este introdusă pentru vânzarea/cumpărarea Certificatelor Verzi în anul cal</w:t>
      </w:r>
      <w:r w:rsidRPr="0036087F">
        <w:rPr>
          <w:rFonts w:ascii="Tahoma" w:hAnsi="Tahoma" w:cs="Tahoma"/>
          <w:sz w:val="22"/>
          <w:szCs w:val="22"/>
          <w:lang w:val="ro-RO"/>
        </w:rPr>
        <w:t>endaristic „</w:t>
      </w:r>
      <w:r w:rsidR="001B47DC" w:rsidRPr="00413258">
        <w:rPr>
          <w:rFonts w:ascii="Tahoma" w:hAnsi="Tahoma" w:cs="Tahoma"/>
          <w:sz w:val="22"/>
          <w:szCs w:val="22"/>
          <w:lang w:val="ro-RO"/>
        </w:rPr>
        <w:t>AA</w:t>
      </w:r>
      <w:r w:rsidRPr="00413258">
        <w:rPr>
          <w:rFonts w:ascii="Tahoma" w:hAnsi="Tahoma" w:cs="Tahoma"/>
          <w:sz w:val="22"/>
          <w:szCs w:val="22"/>
          <w:lang w:val="ro-RO"/>
        </w:rPr>
        <w:t>”</w:t>
      </w:r>
      <w:r w:rsidR="000A7207" w:rsidRPr="00413258">
        <w:rPr>
          <w:rFonts w:ascii="Tahoma" w:hAnsi="Tahoma" w:cs="Tahoma"/>
          <w:sz w:val="22"/>
          <w:szCs w:val="22"/>
          <w:lang w:val="ro-RO"/>
        </w:rPr>
        <w:t xml:space="preserve"> </w:t>
      </w:r>
      <w:r w:rsidR="000A7207" w:rsidRPr="00FB2222">
        <w:rPr>
          <w:rFonts w:ascii="Tahoma" w:hAnsi="Tahoma"/>
          <w:sz w:val="22"/>
          <w:lang w:val="ro-RO"/>
        </w:rPr>
        <w:t xml:space="preserve">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w:t>
      </w:r>
      <w:r w:rsidR="00E703EC" w:rsidRPr="00413258">
        <w:rPr>
          <w:rFonts w:ascii="Tahoma" w:hAnsi="Tahoma" w:cs="Tahoma"/>
          <w:sz w:val="22"/>
          <w:szCs w:val="22"/>
          <w:lang w:val="ro-RO"/>
        </w:rPr>
        <w:t xml:space="preserve">de un an. Denumirea </w:t>
      </w:r>
      <w:r w:rsidR="006964CE" w:rsidRPr="00413258">
        <w:rPr>
          <w:rFonts w:ascii="Tahoma" w:hAnsi="Tahoma" w:cs="Tahoma"/>
          <w:sz w:val="22"/>
          <w:szCs w:val="22"/>
          <w:lang w:val="ro-RO"/>
        </w:rPr>
        <w:t>produsul</w:t>
      </w:r>
      <w:r w:rsidR="00E703EC" w:rsidRPr="00413258">
        <w:rPr>
          <w:rFonts w:ascii="Tahoma" w:hAnsi="Tahoma" w:cs="Tahoma"/>
          <w:sz w:val="22"/>
          <w:szCs w:val="22"/>
          <w:lang w:val="ro-RO"/>
        </w:rPr>
        <w:t xml:space="preserve">ui cuprinde anul </w:t>
      </w:r>
      <w:r w:rsidR="00A82BE9"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606D4DDF" w14:textId="77777777" w:rsidR="00723956" w:rsidRPr="00413258" w:rsidRDefault="00723956">
      <w:pPr>
        <w:spacing w:before="120"/>
        <w:ind w:left="720"/>
        <w:jc w:val="both"/>
        <w:rPr>
          <w:rFonts w:ascii="Tahoma" w:hAnsi="Tahoma" w:cs="Tahoma"/>
          <w:sz w:val="22"/>
          <w:szCs w:val="22"/>
          <w:lang w:val="ro-RO"/>
        </w:rPr>
      </w:pPr>
    </w:p>
    <w:p w14:paraId="5C515886" w14:textId="77777777" w:rsidR="00723956" w:rsidRPr="00413258" w:rsidRDefault="00723956">
      <w:pPr>
        <w:pStyle w:val="Heading2"/>
        <w:tabs>
          <w:tab w:val="num" w:pos="851"/>
        </w:tabs>
        <w:ind w:left="851" w:hanging="567"/>
        <w:rPr>
          <w:rFonts w:ascii="Tahoma" w:hAnsi="Tahoma" w:cs="Tahoma"/>
          <w:sz w:val="22"/>
          <w:szCs w:val="22"/>
        </w:rPr>
      </w:pPr>
      <w:r w:rsidRPr="00413258">
        <w:rPr>
          <w:rFonts w:ascii="Tahoma" w:hAnsi="Tahoma" w:cs="Tahoma"/>
          <w:sz w:val="22"/>
          <w:szCs w:val="22"/>
          <w:lang w:eastAsia="en-US"/>
        </w:rPr>
        <w:t>TIPURI</w:t>
      </w:r>
      <w:r w:rsidRPr="00413258">
        <w:rPr>
          <w:rFonts w:ascii="Tahoma" w:hAnsi="Tahoma" w:cs="Tahoma"/>
          <w:sz w:val="22"/>
          <w:szCs w:val="22"/>
        </w:rPr>
        <w:t xml:space="preserve"> DE OFERTE </w:t>
      </w:r>
    </w:p>
    <w:p w14:paraId="37BDF7D4" w14:textId="77777777" w:rsidR="00A90A44" w:rsidRPr="00413258" w:rsidRDefault="00723956" w:rsidP="00A90A4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w:t>
      </w:r>
      <w:r w:rsidR="00A90A44" w:rsidRPr="00413258">
        <w:rPr>
          <w:rFonts w:ascii="Tahoma" w:hAnsi="Tahoma" w:cs="Tahoma"/>
          <w:sz w:val="22"/>
          <w:szCs w:val="22"/>
          <w:lang w:val="ro-RO"/>
        </w:rPr>
        <w:t>pot introduce, on-line, în sistemul de tranzacționare, fie oferte de vânzare, fie oferte de cumpărare CV, după cum urmează:</w:t>
      </w:r>
    </w:p>
    <w:p w14:paraId="247A41B1" w14:textId="36A71DB1" w:rsidR="00767D26" w:rsidRPr="00BA1ADF" w:rsidRDefault="00BA1ADF" w:rsidP="00BA1ADF">
      <w:pPr>
        <w:tabs>
          <w:tab w:val="num" w:pos="1560"/>
        </w:tabs>
        <w:spacing w:before="120"/>
        <w:ind w:left="1560"/>
        <w:jc w:val="both"/>
        <w:rPr>
          <w:rFonts w:ascii="Tahoma" w:hAnsi="Tahoma" w:cs="Tahoma"/>
          <w:sz w:val="22"/>
          <w:szCs w:val="22"/>
          <w:lang w:val="ro-RO"/>
        </w:rPr>
      </w:pPr>
      <w:r>
        <w:rPr>
          <w:rFonts w:ascii="Tahoma" w:hAnsi="Tahoma" w:cs="Tahoma"/>
          <w:sz w:val="22"/>
          <w:szCs w:val="22"/>
          <w:lang w:val="ro-RO"/>
        </w:rPr>
        <w:t xml:space="preserve">a) </w:t>
      </w:r>
      <w:r w:rsidR="00A90A44" w:rsidRPr="00BA1ADF">
        <w:rPr>
          <w:rFonts w:ascii="Tahoma" w:hAnsi="Tahoma" w:cs="Tahoma"/>
          <w:sz w:val="22"/>
          <w:szCs w:val="22"/>
          <w:lang w:val="ro-RO"/>
        </w:rPr>
        <w:t>oferte de vânzare de CV dacă sunt producători de E-SRE;</w:t>
      </w:r>
    </w:p>
    <w:p w14:paraId="71E70EF9" w14:textId="61E85274" w:rsidR="00BA1ADF" w:rsidRPr="00E11D26" w:rsidRDefault="00BA1ADF" w:rsidP="00BA1ADF">
      <w:pPr>
        <w:tabs>
          <w:tab w:val="num" w:pos="1560"/>
        </w:tabs>
        <w:spacing w:before="120"/>
        <w:ind w:left="1560"/>
        <w:jc w:val="both"/>
        <w:rPr>
          <w:rFonts w:ascii="Tahoma" w:hAnsi="Tahoma" w:cs="Tahoma"/>
          <w:color w:val="984806" w:themeColor="accent6" w:themeShade="80"/>
          <w:sz w:val="22"/>
          <w:szCs w:val="22"/>
          <w:lang w:val="ro-RO"/>
        </w:rPr>
      </w:pPr>
      <w:r>
        <w:rPr>
          <w:rFonts w:ascii="Tahoma" w:hAnsi="Tahoma" w:cs="Tahoma"/>
          <w:sz w:val="22"/>
          <w:szCs w:val="22"/>
          <w:lang w:val="ro-RO"/>
        </w:rPr>
        <w:t xml:space="preserve">b) </w:t>
      </w:r>
      <w:r w:rsidR="00A90A44" w:rsidRPr="00873A0B">
        <w:rPr>
          <w:rFonts w:ascii="Tahoma" w:hAnsi="Tahoma" w:cs="Tahoma"/>
          <w:sz w:val="22"/>
          <w:szCs w:val="22"/>
          <w:lang w:val="ro-RO"/>
        </w:rPr>
        <w:t xml:space="preserve">oferte de cumpărare de CV dacă sunt operatori economici cu obligație de achiziție de CV </w:t>
      </w:r>
      <w:r w:rsidR="00A90A44" w:rsidRPr="00D97222">
        <w:rPr>
          <w:rFonts w:ascii="Tahoma" w:hAnsi="Tahoma" w:cs="Tahoma"/>
          <w:sz w:val="22"/>
          <w:szCs w:val="22"/>
          <w:lang w:val="ro-RO"/>
        </w:rPr>
        <w:t>sau producători de E-SRE aflați în condițiile stabilite prin art. 10 alin. (5) din Lege</w:t>
      </w:r>
      <w:r w:rsidR="004A3CED" w:rsidRPr="00D97222">
        <w:rPr>
          <w:rFonts w:ascii="Tahoma" w:hAnsi="Tahoma" w:cs="Tahoma"/>
          <w:sz w:val="22"/>
          <w:szCs w:val="22"/>
          <w:lang w:val="ro-RO"/>
        </w:rPr>
        <w:t>;</w:t>
      </w:r>
      <w:r w:rsidR="004A3CED" w:rsidRPr="00BA1ADF">
        <w:rPr>
          <w:rFonts w:ascii="Tahoma" w:hAnsi="Tahoma" w:cs="Tahoma"/>
          <w:sz w:val="22"/>
          <w:szCs w:val="22"/>
          <w:lang w:val="ro-RO"/>
        </w:rPr>
        <w:t xml:space="preserve"> </w:t>
      </w:r>
      <w:r w:rsidRPr="00BA1ADF">
        <w:rPr>
          <w:rFonts w:ascii="Tahoma" w:hAnsi="Tahoma" w:cs="Tahoma"/>
          <w:sz w:val="22"/>
          <w:szCs w:val="22"/>
          <w:lang w:val="ro-RO"/>
        </w:rPr>
        <w:t xml:space="preserve"> </w:t>
      </w:r>
    </w:p>
    <w:p w14:paraId="6B66DD4B" w14:textId="14EB8FBC" w:rsidR="00F15FF4" w:rsidRPr="006852E1" w:rsidRDefault="00EE40EB" w:rsidP="006852E1">
      <w:pPr>
        <w:numPr>
          <w:ilvl w:val="2"/>
          <w:numId w:val="2"/>
        </w:numPr>
        <w:shd w:val="clear" w:color="auto" w:fill="D9D9D9" w:themeFill="background1" w:themeFillShade="D9"/>
        <w:tabs>
          <w:tab w:val="num" w:pos="1560"/>
        </w:tabs>
        <w:spacing w:before="120"/>
        <w:ind w:left="1560" w:hanging="840"/>
        <w:jc w:val="both"/>
        <w:rPr>
          <w:rFonts w:ascii="Tahoma" w:hAnsi="Tahoma" w:cs="Tahoma"/>
          <w:strike/>
          <w:sz w:val="22"/>
          <w:szCs w:val="22"/>
          <w:lang w:val="ro-RO"/>
        </w:rPr>
      </w:pPr>
      <w:r w:rsidRPr="006852E1">
        <w:rPr>
          <w:rFonts w:ascii="Tahoma" w:hAnsi="Tahoma" w:cs="Tahoma"/>
          <w:strike/>
          <w:sz w:val="22"/>
          <w:szCs w:val="22"/>
          <w:lang w:val="ro-RO"/>
        </w:rPr>
        <w:t>Prin excepție, participantul la PCV, persoană fizică producător de energie din surse regenerabile, acreditat de către ANRE pentru aplicarea sistemului de promovare prin CV, care utilizează energia electrică produsă pentru consum final propriu, altul decât consumul propriu tehnologic și are obligația de achiziție CV, nu are dreptul să introducă on-line, în sistemul de tranzacționare, oferte de vânzare.</w:t>
      </w:r>
    </w:p>
    <w:p w14:paraId="7E760309" w14:textId="0656D458" w:rsidR="00DF27FE" w:rsidRPr="00413258" w:rsidRDefault="00DF27FE" w:rsidP="009C30FA">
      <w:pPr>
        <w:numPr>
          <w:ilvl w:val="2"/>
          <w:numId w:val="46"/>
        </w:numPr>
        <w:tabs>
          <w:tab w:val="num" w:pos="1560"/>
        </w:tabs>
        <w:jc w:val="both"/>
        <w:rPr>
          <w:rFonts w:ascii="Tahoma" w:hAnsi="Tahoma" w:cs="Tahoma"/>
          <w:sz w:val="22"/>
          <w:szCs w:val="22"/>
          <w:lang w:val="ro-RO"/>
        </w:rPr>
      </w:pPr>
      <w:r w:rsidRPr="00413258">
        <w:rPr>
          <w:rFonts w:ascii="Tahoma" w:hAnsi="Tahoma" w:cs="Tahoma"/>
          <w:sz w:val="22"/>
          <w:szCs w:val="22"/>
          <w:lang w:val="ro-RO"/>
        </w:rPr>
        <w:t>Producători</w:t>
      </w:r>
      <w:r w:rsidR="00811CA2" w:rsidRPr="00413258">
        <w:rPr>
          <w:rFonts w:ascii="Tahoma" w:hAnsi="Tahoma" w:cs="Tahoma"/>
          <w:sz w:val="22"/>
          <w:szCs w:val="22"/>
          <w:lang w:val="ro-RO"/>
        </w:rPr>
        <w:t>i</w:t>
      </w:r>
      <w:r w:rsidRPr="00413258">
        <w:rPr>
          <w:rFonts w:ascii="Tahoma" w:hAnsi="Tahoma" w:cs="Tahoma"/>
          <w:sz w:val="22"/>
          <w:szCs w:val="22"/>
          <w:lang w:val="ro-RO"/>
        </w:rPr>
        <w:t xml:space="preserve"> de E-SRE aflați în condițiile stabilite prin art. 10 alin. (5) din Lege care doresc s</w:t>
      </w:r>
      <w:r w:rsidR="001B47DC" w:rsidRPr="00413258">
        <w:rPr>
          <w:rFonts w:ascii="Tahoma" w:hAnsi="Tahoma" w:cs="Tahoma"/>
          <w:sz w:val="22"/>
          <w:szCs w:val="22"/>
          <w:lang w:val="ro-RO"/>
        </w:rPr>
        <w:t>ă</w:t>
      </w:r>
      <w:r w:rsidRPr="00413258">
        <w:rPr>
          <w:rFonts w:ascii="Tahoma" w:hAnsi="Tahoma" w:cs="Tahoma"/>
          <w:sz w:val="22"/>
          <w:szCs w:val="22"/>
          <w:lang w:val="ro-RO"/>
        </w:rPr>
        <w:t xml:space="preserve"> cumpere CV </w:t>
      </w:r>
      <w:r w:rsidR="001B47DC" w:rsidRPr="00413258">
        <w:rPr>
          <w:rFonts w:ascii="Tahoma" w:hAnsi="Tahoma" w:cs="Tahoma"/>
          <w:sz w:val="22"/>
          <w:szCs w:val="22"/>
          <w:lang w:val="ro-RO"/>
        </w:rPr>
        <w:t>în</w:t>
      </w:r>
      <w:r w:rsidRPr="00413258">
        <w:rPr>
          <w:rFonts w:ascii="Tahoma" w:hAnsi="Tahoma" w:cs="Tahoma"/>
          <w:sz w:val="22"/>
          <w:szCs w:val="22"/>
          <w:lang w:val="ro-RO"/>
        </w:rPr>
        <w:t xml:space="preserve"> vederea îndeplinirii condițiilor contractuale</w:t>
      </w:r>
      <w:r w:rsidR="00D97222" w:rsidRPr="00D97222">
        <w:rPr>
          <w:rFonts w:ascii="Tahoma" w:hAnsi="Tahoma" w:cs="Tahoma"/>
          <w:sz w:val="22"/>
          <w:szCs w:val="22"/>
          <w:lang w:val="ro-RO"/>
        </w:rPr>
        <w:t xml:space="preserve"> </w:t>
      </w:r>
      <w:r w:rsidR="00D97222" w:rsidRPr="00243FF3">
        <w:rPr>
          <w:rFonts w:ascii="Tahoma" w:hAnsi="Tahoma" w:cs="Tahoma"/>
          <w:sz w:val="22"/>
          <w:szCs w:val="22"/>
          <w:lang w:val="ro-RO"/>
        </w:rPr>
        <w:t>care nu poate fi acoperit din CV emise de OTS</w:t>
      </w:r>
      <w:r w:rsidRPr="00413258">
        <w:rPr>
          <w:rFonts w:ascii="Tahoma" w:hAnsi="Tahoma" w:cs="Tahoma"/>
          <w:sz w:val="22"/>
          <w:szCs w:val="22"/>
          <w:lang w:val="ro-RO"/>
        </w:rPr>
        <w:t xml:space="preserve"> vor transmite la OPCV </w:t>
      </w:r>
      <w:r w:rsidR="00A5240B" w:rsidRPr="00413258">
        <w:rPr>
          <w:rFonts w:ascii="Tahoma" w:hAnsi="Tahoma" w:cs="Tahoma"/>
          <w:sz w:val="22"/>
          <w:szCs w:val="22"/>
          <w:lang w:val="ro-RO"/>
        </w:rPr>
        <w:t>în ziua lucrătoare anterioară zilei în care doresc să participe cu oferte de cumpărare la</w:t>
      </w:r>
      <w:r w:rsidRPr="00413258">
        <w:rPr>
          <w:rFonts w:ascii="Tahoma" w:hAnsi="Tahoma" w:cs="Tahoma"/>
          <w:sz w:val="22"/>
          <w:szCs w:val="22"/>
          <w:lang w:val="ro-RO"/>
        </w:rPr>
        <w:t xml:space="preserve"> sesiunea de </w:t>
      </w:r>
      <w:r w:rsidR="00466C49" w:rsidRPr="00413258">
        <w:rPr>
          <w:rFonts w:ascii="Tahoma" w:hAnsi="Tahoma" w:cs="Tahoma"/>
          <w:sz w:val="22"/>
          <w:szCs w:val="22"/>
          <w:lang w:val="ro-RO"/>
        </w:rPr>
        <w:t>tranzacționare</w:t>
      </w:r>
      <w:r w:rsidR="00A5240B" w:rsidRPr="00413258">
        <w:rPr>
          <w:rFonts w:ascii="Tahoma" w:hAnsi="Tahoma" w:cs="Tahoma"/>
          <w:sz w:val="22"/>
          <w:szCs w:val="22"/>
          <w:lang w:val="ro-RO"/>
        </w:rPr>
        <w:t xml:space="preserve">, </w:t>
      </w:r>
      <w:r w:rsidRPr="00413258">
        <w:rPr>
          <w:rFonts w:ascii="Tahoma" w:hAnsi="Tahoma" w:cs="Tahoma"/>
          <w:sz w:val="22"/>
          <w:szCs w:val="22"/>
          <w:lang w:val="ro-RO"/>
        </w:rPr>
        <w:t>documente justificative în acest sens, în care vor preciza printr-o adresă oficială,</w:t>
      </w:r>
      <w:r w:rsidR="00811CA2" w:rsidRPr="00413258">
        <w:rPr>
          <w:rFonts w:ascii="Tahoma" w:hAnsi="Tahoma" w:cs="Tahoma"/>
          <w:sz w:val="22"/>
          <w:szCs w:val="22"/>
          <w:lang w:val="ro-RO"/>
        </w:rPr>
        <w:t xml:space="preserve"> </w:t>
      </w:r>
      <w:r w:rsidRPr="00413258">
        <w:rPr>
          <w:rFonts w:ascii="Tahoma" w:hAnsi="Tahoma" w:cs="Tahoma"/>
          <w:sz w:val="22"/>
          <w:szCs w:val="22"/>
          <w:lang w:val="ro-RO"/>
        </w:rPr>
        <w:t>respectiv:</w:t>
      </w:r>
    </w:p>
    <w:p w14:paraId="105F5A85"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contractului de v</w:t>
      </w:r>
      <w:r w:rsidR="00251668" w:rsidRPr="00413258">
        <w:rPr>
          <w:rFonts w:ascii="Tahoma" w:hAnsi="Tahoma" w:cs="Tahoma"/>
          <w:sz w:val="22"/>
          <w:szCs w:val="22"/>
          <w:lang w:val="ro-RO"/>
        </w:rPr>
        <w:t>â</w:t>
      </w:r>
      <w:r w:rsidRPr="00413258">
        <w:rPr>
          <w:rFonts w:ascii="Tahoma" w:hAnsi="Tahoma" w:cs="Tahoma"/>
          <w:sz w:val="22"/>
          <w:szCs w:val="22"/>
          <w:lang w:val="ro-RO"/>
        </w:rPr>
        <w:t>nzare deja semnat pentru care este necesar</w:t>
      </w:r>
      <w:r w:rsidR="00251668" w:rsidRPr="00413258">
        <w:rPr>
          <w:rFonts w:ascii="Tahoma" w:hAnsi="Tahoma" w:cs="Tahoma"/>
          <w:sz w:val="22"/>
          <w:szCs w:val="22"/>
          <w:lang w:val="ro-RO"/>
        </w:rPr>
        <w:t>ă</w:t>
      </w:r>
      <w:r w:rsidRPr="00413258">
        <w:rPr>
          <w:rFonts w:ascii="Tahoma" w:hAnsi="Tahoma" w:cs="Tahoma"/>
          <w:sz w:val="22"/>
          <w:szCs w:val="22"/>
          <w:lang w:val="ro-RO"/>
        </w:rPr>
        <w:t xml:space="preserve"> achizi</w:t>
      </w:r>
      <w:r w:rsidR="00251668" w:rsidRPr="00413258">
        <w:rPr>
          <w:rFonts w:ascii="Tahoma" w:hAnsi="Tahoma" w:cs="Tahoma"/>
          <w:sz w:val="22"/>
          <w:szCs w:val="22"/>
          <w:lang w:val="ro-RO"/>
        </w:rPr>
        <w:t>ț</w:t>
      </w:r>
      <w:r w:rsidRPr="00413258">
        <w:rPr>
          <w:rFonts w:ascii="Tahoma" w:hAnsi="Tahoma" w:cs="Tahoma"/>
          <w:sz w:val="22"/>
          <w:szCs w:val="22"/>
          <w:lang w:val="ro-RO"/>
        </w:rPr>
        <w:t>ia de CV;</w:t>
      </w:r>
    </w:p>
    <w:p w14:paraId="352069AC"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lastRenderedPageBreak/>
        <w:t>num</w:t>
      </w:r>
      <w:r w:rsidR="00251668" w:rsidRPr="00413258">
        <w:rPr>
          <w:rFonts w:ascii="Tahoma" w:hAnsi="Tahoma" w:cs="Tahoma"/>
          <w:sz w:val="22"/>
          <w:szCs w:val="22"/>
          <w:lang w:val="ro-RO"/>
        </w:rPr>
        <w:t>ă</w:t>
      </w:r>
      <w:r w:rsidRPr="00413258">
        <w:rPr>
          <w:rFonts w:ascii="Tahoma" w:hAnsi="Tahoma" w:cs="Tahoma"/>
          <w:sz w:val="22"/>
          <w:szCs w:val="22"/>
          <w:lang w:val="ro-RO"/>
        </w:rPr>
        <w:t>rul de</w:t>
      </w:r>
      <w:r w:rsidR="00251668" w:rsidRPr="00413258">
        <w:rPr>
          <w:rFonts w:ascii="Tahoma" w:hAnsi="Tahoma" w:cs="Tahoma"/>
          <w:sz w:val="22"/>
          <w:szCs w:val="22"/>
          <w:lang w:val="ro-RO"/>
        </w:rPr>
        <w:t xml:space="preserve"> CV asumate ferm prin contract î</w:t>
      </w:r>
      <w:r w:rsidRPr="00413258">
        <w:rPr>
          <w:rFonts w:ascii="Tahoma" w:hAnsi="Tahoma" w:cs="Tahoma"/>
          <w:sz w:val="22"/>
          <w:szCs w:val="22"/>
          <w:lang w:val="ro-RO"/>
        </w:rPr>
        <w:t>n baza posibilit</w:t>
      </w:r>
      <w:r w:rsidR="00251668" w:rsidRPr="00413258">
        <w:rPr>
          <w:rFonts w:ascii="Tahoma" w:hAnsi="Tahoma" w:cs="Tahoma"/>
          <w:sz w:val="22"/>
          <w:szCs w:val="22"/>
          <w:lang w:val="ro-RO"/>
        </w:rPr>
        <w:t>ăț</w:t>
      </w:r>
      <w:r w:rsidRPr="00413258">
        <w:rPr>
          <w:rFonts w:ascii="Tahoma" w:hAnsi="Tahoma" w:cs="Tahoma"/>
          <w:sz w:val="22"/>
          <w:szCs w:val="22"/>
          <w:lang w:val="ro-RO"/>
        </w:rPr>
        <w:t>ilor de producere de E-SRE ale centralei/centralelor exploatate;</w:t>
      </w:r>
    </w:p>
    <w:p w14:paraId="3782BEA8"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țiilor ferme ce nu pot fi îndeplinite î</w:t>
      </w:r>
      <w:r w:rsidRPr="00413258">
        <w:rPr>
          <w:rFonts w:ascii="Tahoma" w:hAnsi="Tahoma" w:cs="Tahoma"/>
          <w:sz w:val="22"/>
          <w:szCs w:val="22"/>
          <w:lang w:val="ro-RO"/>
        </w:rPr>
        <w:t>n baza</w:t>
      </w:r>
      <w:r w:rsidR="00251668" w:rsidRPr="00413258">
        <w:rPr>
          <w:rFonts w:ascii="Tahoma" w:hAnsi="Tahoma" w:cs="Tahoma"/>
          <w:sz w:val="22"/>
          <w:szCs w:val="22"/>
          <w:lang w:val="ro-RO"/>
        </w:rPr>
        <w:t xml:space="preserve"> CV emise sau ce vor fi emise pâ</w:t>
      </w:r>
      <w:r w:rsidRPr="00413258">
        <w:rPr>
          <w:rFonts w:ascii="Tahoma" w:hAnsi="Tahoma" w:cs="Tahoma"/>
          <w:sz w:val="22"/>
          <w:szCs w:val="22"/>
          <w:lang w:val="ro-RO"/>
        </w:rPr>
        <w:t>n</w:t>
      </w:r>
      <w:r w:rsidR="00251668" w:rsidRPr="00413258">
        <w:rPr>
          <w:rFonts w:ascii="Tahoma" w:hAnsi="Tahoma" w:cs="Tahoma"/>
          <w:sz w:val="22"/>
          <w:szCs w:val="22"/>
          <w:lang w:val="ro-RO"/>
        </w:rPr>
        <w:t>ă</w:t>
      </w:r>
      <w:r w:rsidRPr="00413258">
        <w:rPr>
          <w:rFonts w:ascii="Tahoma" w:hAnsi="Tahoma" w:cs="Tahoma"/>
          <w:sz w:val="22"/>
          <w:szCs w:val="22"/>
          <w:lang w:val="ro-RO"/>
        </w:rPr>
        <w:t xml:space="preserve"> la 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w:t>
      </w:r>
      <w:r w:rsidRPr="00413258">
        <w:rPr>
          <w:rFonts w:ascii="Tahoma" w:hAnsi="Tahoma" w:cs="Tahoma"/>
          <w:sz w:val="22"/>
          <w:szCs w:val="22"/>
          <w:lang w:val="ro-RO"/>
        </w:rPr>
        <w:t xml:space="preserve">iilor ferme </w:t>
      </w:r>
      <w:r w:rsidR="00251668" w:rsidRPr="00413258">
        <w:rPr>
          <w:rFonts w:ascii="Tahoma" w:hAnsi="Tahoma" w:cs="Tahoma"/>
          <w:sz w:val="22"/>
          <w:szCs w:val="22"/>
          <w:lang w:val="ro-RO"/>
        </w:rPr>
        <w:t>î</w:t>
      </w:r>
      <w:r w:rsidRPr="00413258">
        <w:rPr>
          <w:rFonts w:ascii="Tahoma" w:hAnsi="Tahoma" w:cs="Tahoma"/>
          <w:sz w:val="22"/>
          <w:szCs w:val="22"/>
          <w:lang w:val="ro-RO"/>
        </w:rPr>
        <w:t>n baza energiei electrice produse de central</w:t>
      </w:r>
      <w:r w:rsidR="00251668" w:rsidRPr="00413258">
        <w:rPr>
          <w:rFonts w:ascii="Tahoma" w:hAnsi="Tahoma" w:cs="Tahoma"/>
          <w:sz w:val="22"/>
          <w:szCs w:val="22"/>
          <w:lang w:val="ro-RO"/>
        </w:rPr>
        <w:t>a</w:t>
      </w:r>
      <w:r w:rsidRPr="00413258">
        <w:rPr>
          <w:rFonts w:ascii="Tahoma" w:hAnsi="Tahoma" w:cs="Tahoma"/>
          <w:sz w:val="22"/>
          <w:szCs w:val="22"/>
          <w:lang w:val="ro-RO"/>
        </w:rPr>
        <w:t>/centralele de</w:t>
      </w:r>
      <w:r w:rsidR="00251668" w:rsidRPr="00413258">
        <w:rPr>
          <w:rFonts w:ascii="Tahoma" w:hAnsi="Tahoma" w:cs="Tahoma"/>
          <w:sz w:val="22"/>
          <w:szCs w:val="22"/>
          <w:lang w:val="ro-RO"/>
        </w:rPr>
        <w:t>ț</w:t>
      </w:r>
      <w:r w:rsidRPr="00413258">
        <w:rPr>
          <w:rFonts w:ascii="Tahoma" w:hAnsi="Tahoma" w:cs="Tahoma"/>
          <w:sz w:val="22"/>
          <w:szCs w:val="22"/>
          <w:lang w:val="ro-RO"/>
        </w:rPr>
        <w:t>inute;</w:t>
      </w:r>
    </w:p>
    <w:p w14:paraId="2DD8FE56" w14:textId="07FEBB95" w:rsidR="00DF27FE"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orice alte argumente care justific</w:t>
      </w:r>
      <w:r w:rsidR="00251668" w:rsidRPr="00413258">
        <w:rPr>
          <w:rFonts w:ascii="Tahoma" w:hAnsi="Tahoma" w:cs="Tahoma"/>
          <w:sz w:val="22"/>
          <w:szCs w:val="22"/>
          <w:lang w:val="ro-RO"/>
        </w:rPr>
        <w:t>ă</w:t>
      </w:r>
      <w:r w:rsidRPr="00413258">
        <w:rPr>
          <w:rFonts w:ascii="Tahoma" w:hAnsi="Tahoma" w:cs="Tahoma"/>
          <w:sz w:val="22"/>
          <w:szCs w:val="22"/>
          <w:lang w:val="ro-RO"/>
        </w:rPr>
        <w:t xml:space="preserve"> situaţia de a nu realiza numărul de certificate verzi contractate.</w:t>
      </w:r>
    </w:p>
    <w:p w14:paraId="0F1E87AD" w14:textId="6165D9E9" w:rsidR="00202B74" w:rsidRPr="00413258" w:rsidRDefault="00202B74" w:rsidP="009C30FA">
      <w:pPr>
        <w:numPr>
          <w:ilvl w:val="2"/>
          <w:numId w:val="46"/>
        </w:numPr>
        <w:tabs>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t>Producătorii de E-SRE aflați în condițiile art. 6 lit e</w:t>
      </w:r>
      <w:r w:rsidRPr="0069068B">
        <w:rPr>
          <w:rFonts w:ascii="Tahoma" w:hAnsi="Tahoma" w:cs="Tahoma"/>
          <w:sz w:val="22"/>
          <w:szCs w:val="22"/>
          <w:vertAlign w:val="superscript"/>
          <w:lang w:val="ro-RO"/>
        </w:rPr>
        <w:t>1</w:t>
      </w:r>
      <w:r>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14:paraId="78A1F1C5"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Oferta constă într-o pereche cantitate</w:t>
      </w:r>
      <w:r w:rsidR="00854F7C" w:rsidRPr="00413258">
        <w:rPr>
          <w:rFonts w:ascii="Tahoma" w:hAnsi="Tahoma" w:cs="Tahoma"/>
          <w:sz w:val="22"/>
          <w:szCs w:val="22"/>
          <w:lang w:val="ro-RO"/>
        </w:rPr>
        <w:t xml:space="preserve">-preţ </w:t>
      </w:r>
      <w:r w:rsidRPr="00413258">
        <w:rPr>
          <w:rFonts w:ascii="Tahoma" w:hAnsi="Tahoma" w:cs="Tahoma"/>
          <w:sz w:val="22"/>
          <w:szCs w:val="22"/>
          <w:lang w:val="ro-RO"/>
        </w:rPr>
        <w:t xml:space="preserve">ofertată pentru cumpărare sau pentru vânzare dedicată unui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w:t>
      </w:r>
      <w:r w:rsidR="005A7A47" w:rsidRPr="00413258">
        <w:rPr>
          <w:rFonts w:ascii="Tahoma" w:hAnsi="Tahoma" w:cs="Tahoma"/>
          <w:sz w:val="22"/>
          <w:szCs w:val="22"/>
          <w:lang w:val="ro-RO"/>
        </w:rPr>
        <w:t>care reprezintă angajament ferm al participantului</w:t>
      </w:r>
      <w:r w:rsidR="006C7231" w:rsidRPr="00413258">
        <w:rPr>
          <w:rFonts w:ascii="Tahoma" w:hAnsi="Tahoma" w:cs="Tahoma"/>
          <w:sz w:val="22"/>
          <w:szCs w:val="22"/>
          <w:lang w:val="ro-RO"/>
        </w:rPr>
        <w:t xml:space="preserve"> la </w:t>
      </w:r>
      <w:r w:rsidR="00F61ED5" w:rsidRPr="00413258">
        <w:rPr>
          <w:rFonts w:ascii="Tahoma" w:hAnsi="Tahoma" w:cs="Tahoma"/>
          <w:sz w:val="22"/>
          <w:szCs w:val="22"/>
          <w:lang w:val="ro-RO"/>
        </w:rPr>
        <w:t>PCV</w:t>
      </w:r>
      <w:r w:rsidRPr="00413258">
        <w:rPr>
          <w:rFonts w:ascii="Tahoma" w:hAnsi="Tahoma" w:cs="Tahoma"/>
          <w:sz w:val="22"/>
          <w:szCs w:val="22"/>
          <w:lang w:val="ro-RO"/>
        </w:rPr>
        <w:t>.</w:t>
      </w:r>
    </w:p>
    <w:p w14:paraId="77C50C2C" w14:textId="77777777" w:rsidR="00A90A44"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Pentru ofertele de vânzare, cantitatea din ofertă reprezintă </w:t>
      </w:r>
      <w:r w:rsidR="001101F8" w:rsidRPr="00413258">
        <w:rPr>
          <w:rFonts w:ascii="Tahoma" w:hAnsi="Tahoma" w:cs="Tahoma"/>
          <w:sz w:val="22"/>
          <w:szCs w:val="22"/>
          <w:lang w:val="ro-RO"/>
        </w:rPr>
        <w:t>cel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oferit spre vânzare, iar prețul din ofertă reprezintă cel mai mic preț cu care se poate vinde cantitatea respectivă</w:t>
      </w:r>
      <w:r w:rsidR="00756F5B" w:rsidRPr="00413258">
        <w:rPr>
          <w:rFonts w:ascii="Tahoma" w:hAnsi="Tahoma" w:cs="Tahoma"/>
          <w:sz w:val="22"/>
          <w:szCs w:val="22"/>
          <w:lang w:val="ro-RO"/>
        </w:rPr>
        <w:t>.</w:t>
      </w:r>
      <w:r w:rsidR="00A90A44" w:rsidRPr="00413258">
        <w:rPr>
          <w:rFonts w:ascii="Tahoma" w:hAnsi="Tahoma" w:cs="Tahoma"/>
          <w:sz w:val="22"/>
          <w:szCs w:val="22"/>
          <w:lang w:val="ro-RO"/>
        </w:rPr>
        <w:t xml:space="preserve"> </w:t>
      </w:r>
    </w:p>
    <w:p w14:paraId="5D70ECB1"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Pentru ofertele de cumpărare, cantitatea din ofertă reprezintă ce</w:t>
      </w:r>
      <w:r w:rsidR="001101F8" w:rsidRPr="00413258">
        <w:rPr>
          <w:rFonts w:ascii="Tahoma" w:hAnsi="Tahoma" w:cs="Tahoma"/>
          <w:sz w:val="22"/>
          <w:szCs w:val="22"/>
          <w:lang w:val="ro-RO"/>
        </w:rPr>
        <w:t>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solicitat spre cumpărare, iar prețul din ofertă reprezintă cel mai mare preț cu care se poate cumpăra cantitatea respectivă</w:t>
      </w:r>
      <w:r w:rsidR="00756F5B" w:rsidRPr="00413258">
        <w:rPr>
          <w:rFonts w:ascii="Tahoma" w:hAnsi="Tahoma" w:cs="Tahoma"/>
          <w:sz w:val="22"/>
          <w:szCs w:val="22"/>
          <w:lang w:val="ro-RO"/>
        </w:rPr>
        <w:t>.</w:t>
      </w:r>
    </w:p>
    <w:p w14:paraId="5035341E"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În procesul automat de corelare a ofertelor şi stabilire a tranzacţiilor realizat de 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oferta poate fi corelată total sau parţial.</w:t>
      </w:r>
    </w:p>
    <w:p w14:paraId="241D395E" w14:textId="5A423101" w:rsidR="00723956" w:rsidRPr="00413258" w:rsidRDefault="00723956" w:rsidP="009C30FA">
      <w:pPr>
        <w:numPr>
          <w:ilvl w:val="2"/>
          <w:numId w:val="46"/>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pot introduce una sau mai multe oferte distincte pentru </w:t>
      </w:r>
      <w:r w:rsidR="00811CA2" w:rsidRPr="00413258">
        <w:rPr>
          <w:rFonts w:ascii="Tahoma" w:hAnsi="Tahoma" w:cs="Tahoma"/>
          <w:sz w:val="22"/>
          <w:szCs w:val="22"/>
          <w:lang w:val="ro-RO"/>
        </w:rPr>
        <w:t>produsul standard tranzacționat</w:t>
      </w:r>
      <w:r w:rsidRPr="00413258">
        <w:rPr>
          <w:rFonts w:ascii="Tahoma" w:hAnsi="Tahoma" w:cs="Tahoma"/>
          <w:sz w:val="22"/>
          <w:szCs w:val="22"/>
          <w:lang w:val="ro-RO"/>
        </w:rPr>
        <w:t>.</w:t>
      </w:r>
    </w:p>
    <w:p w14:paraId="102E9628" w14:textId="77777777" w:rsidR="00723956" w:rsidRPr="00413258" w:rsidRDefault="00723956" w:rsidP="009C30FA">
      <w:pPr>
        <w:numPr>
          <w:ilvl w:val="2"/>
          <w:numId w:val="46"/>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Din interfaţa proprie a sistemului de tranzacţionare,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introduc oferte selectând:</w:t>
      </w:r>
    </w:p>
    <w:p w14:paraId="66432930" w14:textId="77777777" w:rsidR="00723956" w:rsidRPr="00413258" w:rsidRDefault="006964CE"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Produsul</w:t>
      </w:r>
      <w:r w:rsidR="00723956" w:rsidRPr="00413258">
        <w:rPr>
          <w:rFonts w:ascii="Tahoma" w:hAnsi="Tahoma" w:cs="Tahoma"/>
          <w:sz w:val="22"/>
          <w:szCs w:val="22"/>
          <w:lang w:val="ro-RO"/>
        </w:rPr>
        <w:t xml:space="preserve"> standard pentru care se doreşte introducerea ofertei;</w:t>
      </w:r>
    </w:p>
    <w:p w14:paraId="398FFA2B"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Tipul ofertei şi anume: ofertă de cumpărare sau ofertă de vânzare;</w:t>
      </w:r>
    </w:p>
    <w:p w14:paraId="637D1464"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Cantitatea ofertată [</w:t>
      </w:r>
      <w:r w:rsidR="00053C5E" w:rsidRPr="00413258">
        <w:rPr>
          <w:rFonts w:ascii="Tahoma" w:hAnsi="Tahoma" w:cs="Tahoma"/>
          <w:sz w:val="22"/>
          <w:szCs w:val="22"/>
          <w:lang w:val="ro-RO"/>
        </w:rPr>
        <w:t>Nr. CV</w:t>
      </w:r>
      <w:r w:rsidRPr="00413258">
        <w:rPr>
          <w:rFonts w:ascii="Tahoma" w:hAnsi="Tahoma" w:cs="Tahoma"/>
          <w:sz w:val="22"/>
          <w:szCs w:val="22"/>
          <w:lang w:val="ro-RO"/>
        </w:rPr>
        <w:t>];</w:t>
      </w:r>
    </w:p>
    <w:p w14:paraId="50843930" w14:textId="77777777" w:rsidR="008C7403"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Preţul propus [Lei/</w:t>
      </w:r>
      <w:r w:rsidR="00053C5E" w:rsidRPr="00413258">
        <w:rPr>
          <w:rFonts w:ascii="Tahoma" w:hAnsi="Tahoma" w:cs="Tahoma"/>
          <w:sz w:val="22"/>
          <w:szCs w:val="22"/>
          <w:lang w:val="ro-RO"/>
        </w:rPr>
        <w:t>CV</w:t>
      </w:r>
      <w:r w:rsidRPr="00413258">
        <w:rPr>
          <w:rFonts w:ascii="Tahoma" w:hAnsi="Tahoma" w:cs="Tahoma"/>
          <w:sz w:val="22"/>
          <w:szCs w:val="22"/>
          <w:lang w:val="ro-RO"/>
        </w:rPr>
        <w:t>]</w:t>
      </w:r>
      <w:r w:rsidR="00756F5B" w:rsidRPr="00413258">
        <w:rPr>
          <w:rFonts w:ascii="Tahoma" w:hAnsi="Tahoma" w:cs="Tahoma"/>
          <w:sz w:val="22"/>
          <w:szCs w:val="22"/>
          <w:lang w:val="ro-RO"/>
        </w:rPr>
        <w:t>.</w:t>
      </w:r>
    </w:p>
    <w:p w14:paraId="7B92BFC0" w14:textId="77777777" w:rsidR="00723956" w:rsidRPr="00413258" w:rsidRDefault="00723956">
      <w:pPr>
        <w:tabs>
          <w:tab w:val="left" w:pos="720"/>
          <w:tab w:val="left" w:pos="1980"/>
          <w:tab w:val="left" w:pos="2160"/>
        </w:tabs>
        <w:spacing w:before="120"/>
        <w:jc w:val="both"/>
        <w:rPr>
          <w:rFonts w:ascii="Tahoma" w:hAnsi="Tahoma" w:cs="Tahoma"/>
          <w:sz w:val="22"/>
          <w:szCs w:val="22"/>
          <w:lang w:val="ro-RO"/>
        </w:rPr>
      </w:pPr>
    </w:p>
    <w:p w14:paraId="47D3165F" w14:textId="77777777" w:rsidR="00723956" w:rsidRPr="00413258" w:rsidRDefault="00723956">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 xml:space="preserve"> </w:t>
      </w:r>
      <w:r w:rsidRPr="00413258">
        <w:rPr>
          <w:rFonts w:ascii="Tahoma" w:hAnsi="Tahoma" w:cs="Tahoma"/>
          <w:sz w:val="22"/>
          <w:szCs w:val="22"/>
          <w:lang w:eastAsia="en-US"/>
        </w:rPr>
        <w:t>FORMATUL</w:t>
      </w:r>
      <w:r w:rsidRPr="00413258">
        <w:rPr>
          <w:rFonts w:ascii="Tahoma" w:hAnsi="Tahoma" w:cs="Tahoma"/>
          <w:sz w:val="22"/>
          <w:szCs w:val="22"/>
        </w:rPr>
        <w:t xml:space="preserve"> OFERTELOR</w:t>
      </w:r>
    </w:p>
    <w:p w14:paraId="080E0A77" w14:textId="77777777" w:rsidR="00723956" w:rsidRPr="00413258" w:rsidRDefault="00723956" w:rsidP="00F00656">
      <w:pPr>
        <w:numPr>
          <w:ilvl w:val="2"/>
          <w:numId w:val="4"/>
        </w:numPr>
        <w:tabs>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 vor fi introduse în moneda oficială din Romania [Lei]</w:t>
      </w:r>
      <w:r w:rsidR="00661A18" w:rsidRPr="00413258">
        <w:rPr>
          <w:rFonts w:ascii="Tahoma" w:hAnsi="Tahoma" w:cs="Tahoma"/>
          <w:sz w:val="22"/>
          <w:szCs w:val="22"/>
          <w:lang w:val="ro-RO"/>
        </w:rPr>
        <w:t>,</w:t>
      </w:r>
      <w:r w:rsidRPr="00413258">
        <w:rPr>
          <w:rFonts w:ascii="Tahoma" w:hAnsi="Tahoma" w:cs="Tahoma"/>
          <w:sz w:val="22"/>
          <w:szCs w:val="22"/>
          <w:lang w:val="ro-RO"/>
        </w:rPr>
        <w:t xml:space="preserve"> cu maximum </w:t>
      </w:r>
      <w:r w:rsidR="00466C49" w:rsidRPr="00413258">
        <w:rPr>
          <w:rFonts w:ascii="Tahoma" w:hAnsi="Tahoma" w:cs="Tahoma"/>
          <w:sz w:val="22"/>
          <w:szCs w:val="22"/>
          <w:lang w:val="ro-RO"/>
        </w:rPr>
        <w:t>4</w:t>
      </w:r>
      <w:r w:rsidRPr="00413258">
        <w:rPr>
          <w:rFonts w:ascii="Tahoma" w:hAnsi="Tahoma" w:cs="Tahoma"/>
          <w:sz w:val="22"/>
          <w:szCs w:val="22"/>
          <w:lang w:val="ro-RO"/>
        </w:rPr>
        <w:t xml:space="preserve"> zecimale şi vor fi numere pozitive.</w:t>
      </w:r>
    </w:p>
    <w:p w14:paraId="1DB42371" w14:textId="77777777" w:rsidR="00A911D9" w:rsidRPr="00413258" w:rsidRDefault="00A911D9" w:rsidP="00A911D9">
      <w:pPr>
        <w:numPr>
          <w:ilvl w:val="2"/>
          <w:numId w:val="4"/>
        </w:numPr>
        <w:tabs>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w:t>
      </w:r>
      <w:r w:rsidR="008E74BB" w:rsidRPr="00413258">
        <w:rPr>
          <w:rFonts w:ascii="Tahoma" w:hAnsi="Tahoma" w:cs="Tahoma"/>
          <w:sz w:val="22"/>
          <w:szCs w:val="22"/>
          <w:lang w:val="ro-RO"/>
        </w:rPr>
        <w:t>le</w:t>
      </w:r>
      <w:r w:rsidRPr="00413258">
        <w:rPr>
          <w:rFonts w:ascii="Tahoma" w:hAnsi="Tahoma" w:cs="Tahoma"/>
          <w:sz w:val="22"/>
          <w:szCs w:val="22"/>
          <w:lang w:val="ro-RO"/>
        </w:rPr>
        <w:t xml:space="preserve"> propuse trebuie să se încadreze în</w:t>
      </w:r>
      <w:r w:rsidR="00394D14" w:rsidRPr="00413258">
        <w:rPr>
          <w:rFonts w:ascii="Tahoma" w:hAnsi="Tahoma" w:cs="Tahoma"/>
          <w:sz w:val="22"/>
          <w:szCs w:val="22"/>
          <w:lang w:val="ro-RO"/>
        </w:rPr>
        <w:t xml:space="preserve"> scala de preț</w:t>
      </w:r>
      <w:r w:rsidRPr="00413258">
        <w:rPr>
          <w:rFonts w:ascii="Tahoma" w:hAnsi="Tahoma" w:cs="Tahoma"/>
          <w:sz w:val="22"/>
          <w:szCs w:val="22"/>
          <w:lang w:val="ro-RO"/>
        </w:rPr>
        <w:t xml:space="preserve"> a CV, în conformitate cu prevederile legale în vigoare.</w:t>
      </w:r>
    </w:p>
    <w:p w14:paraId="22C05FF9" w14:textId="77777777" w:rsidR="00723956" w:rsidRPr="00413258" w:rsidRDefault="00723956" w:rsidP="00A4118D">
      <w:pPr>
        <w:numPr>
          <w:ilvl w:val="2"/>
          <w:numId w:val="4"/>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Cantităţile din oferte vor fi introduse în [</w:t>
      </w:r>
      <w:r w:rsidR="00053C5E" w:rsidRPr="00413258">
        <w:rPr>
          <w:rFonts w:ascii="Tahoma" w:hAnsi="Tahoma" w:cs="Tahoma"/>
          <w:sz w:val="22"/>
          <w:szCs w:val="22"/>
          <w:lang w:val="ro-RO"/>
        </w:rPr>
        <w:t>nr. CV</w:t>
      </w:r>
      <w:r w:rsidRPr="00413258">
        <w:rPr>
          <w:rFonts w:ascii="Tahoma" w:hAnsi="Tahoma" w:cs="Tahoma"/>
          <w:sz w:val="22"/>
          <w:szCs w:val="22"/>
          <w:lang w:val="ro-RO"/>
        </w:rPr>
        <w:t>]</w:t>
      </w:r>
      <w:r w:rsidR="00C94C20" w:rsidRPr="00413258">
        <w:rPr>
          <w:rFonts w:ascii="Tahoma" w:hAnsi="Tahoma" w:cs="Tahoma"/>
          <w:sz w:val="22"/>
          <w:szCs w:val="22"/>
          <w:lang w:val="ro-RO"/>
        </w:rPr>
        <w:t>,</w:t>
      </w:r>
      <w:r w:rsidRPr="00413258">
        <w:rPr>
          <w:rFonts w:ascii="Tahoma" w:hAnsi="Tahoma" w:cs="Tahoma"/>
          <w:sz w:val="22"/>
          <w:szCs w:val="22"/>
          <w:lang w:val="ro-RO"/>
        </w:rPr>
        <w:t xml:space="preserve"> </w:t>
      </w:r>
      <w:r w:rsidR="00053C5E" w:rsidRPr="00413258">
        <w:rPr>
          <w:rFonts w:ascii="Tahoma" w:hAnsi="Tahoma" w:cs="Tahoma"/>
          <w:sz w:val="22"/>
          <w:szCs w:val="22"/>
          <w:lang w:val="ro-RO"/>
        </w:rPr>
        <w:t>fără</w:t>
      </w:r>
      <w:r w:rsidRPr="00413258">
        <w:rPr>
          <w:rFonts w:ascii="Tahoma" w:hAnsi="Tahoma" w:cs="Tahoma"/>
          <w:sz w:val="22"/>
          <w:szCs w:val="22"/>
          <w:lang w:val="ro-RO"/>
        </w:rPr>
        <w:t xml:space="preserve"> zecimale şi vor fi numere pozitive.</w:t>
      </w:r>
    </w:p>
    <w:p w14:paraId="502C3D55" w14:textId="14022C0C" w:rsidR="00D847E8" w:rsidRDefault="00A911D9" w:rsidP="009B2352">
      <w:pPr>
        <w:numPr>
          <w:ilvl w:val="2"/>
          <w:numId w:val="4"/>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Ofertele de vânzare</w:t>
      </w:r>
      <w:r w:rsidR="00466C49" w:rsidRPr="00413258">
        <w:rPr>
          <w:rFonts w:ascii="Tahoma" w:hAnsi="Tahoma" w:cs="Tahoma"/>
          <w:sz w:val="22"/>
          <w:szCs w:val="22"/>
          <w:lang w:val="ro-RO"/>
        </w:rPr>
        <w:t>/</w:t>
      </w:r>
      <w:r w:rsidRPr="00413258">
        <w:rPr>
          <w:rFonts w:ascii="Tahoma" w:hAnsi="Tahoma" w:cs="Tahoma"/>
          <w:sz w:val="22"/>
          <w:szCs w:val="22"/>
          <w:lang w:val="ro-RO"/>
        </w:rPr>
        <w:t xml:space="preserve">cumpărare pot propune un număr maxim de  </w:t>
      </w:r>
      <w:r w:rsidR="003C4533" w:rsidRPr="007C71DF">
        <w:rPr>
          <w:rFonts w:ascii="Tahoma" w:hAnsi="Tahoma" w:cs="Tahoma"/>
          <w:sz w:val="22"/>
          <w:szCs w:val="22"/>
          <w:lang w:val="ro-RO"/>
        </w:rPr>
        <w:t>1</w:t>
      </w:r>
      <w:r w:rsidRPr="007C71DF">
        <w:rPr>
          <w:rFonts w:ascii="Tahoma" w:hAnsi="Tahoma" w:cs="Tahoma"/>
          <w:sz w:val="22"/>
          <w:szCs w:val="22"/>
          <w:lang w:val="ro-RO"/>
        </w:rPr>
        <w:t xml:space="preserve">0 000 </w:t>
      </w:r>
      <w:r w:rsidRPr="00413258">
        <w:rPr>
          <w:rFonts w:ascii="Tahoma" w:hAnsi="Tahoma" w:cs="Tahoma"/>
          <w:sz w:val="22"/>
          <w:szCs w:val="22"/>
          <w:lang w:val="ro-RO"/>
        </w:rPr>
        <w:t>CV.</w:t>
      </w:r>
    </w:p>
    <w:p w14:paraId="5674B91B" w14:textId="393166D1" w:rsidR="005234A4" w:rsidRDefault="00CC4E2C" w:rsidP="00C76BCD">
      <w:pPr>
        <w:numPr>
          <w:ilvl w:val="2"/>
          <w:numId w:val="4"/>
        </w:numPr>
        <w:tabs>
          <w:tab w:val="num" w:pos="1560"/>
        </w:tabs>
        <w:spacing w:before="120"/>
        <w:ind w:left="1560" w:hanging="840"/>
        <w:jc w:val="both"/>
        <w:rPr>
          <w:rFonts w:ascii="Tahoma" w:hAnsi="Tahoma" w:cs="Tahoma"/>
          <w:sz w:val="22"/>
          <w:szCs w:val="22"/>
          <w:lang w:val="ro-RO"/>
        </w:rPr>
      </w:pPr>
      <w:r w:rsidRPr="00F52E40">
        <w:rPr>
          <w:rFonts w:ascii="Tahoma" w:hAnsi="Tahoma" w:cs="Tahoma"/>
          <w:sz w:val="22"/>
          <w:szCs w:val="22"/>
          <w:lang w:val="ro-RO"/>
        </w:rPr>
        <w:lastRenderedPageBreak/>
        <w:t>O</w:t>
      </w:r>
      <w:r w:rsidR="00873A0B" w:rsidRPr="00F52E40">
        <w:rPr>
          <w:rFonts w:ascii="Tahoma" w:hAnsi="Tahoma" w:cs="Tahoma"/>
          <w:sz w:val="22"/>
          <w:szCs w:val="22"/>
          <w:lang w:val="ro-RO"/>
        </w:rPr>
        <w:t xml:space="preserve">fertele de cumpărare </w:t>
      </w:r>
      <w:r w:rsidR="00512067" w:rsidRPr="00F52E40">
        <w:rPr>
          <w:rFonts w:ascii="Tahoma" w:hAnsi="Tahoma" w:cs="Tahoma"/>
          <w:sz w:val="22"/>
          <w:szCs w:val="22"/>
          <w:lang w:val="ro-RO"/>
        </w:rPr>
        <w:t xml:space="preserve">introduse de către un producător de E-SRE </w:t>
      </w:r>
      <w:r w:rsidR="00873A0B" w:rsidRPr="00F52E40">
        <w:rPr>
          <w:rFonts w:ascii="Tahoma" w:hAnsi="Tahoma" w:cs="Tahoma"/>
          <w:sz w:val="22"/>
          <w:szCs w:val="22"/>
          <w:lang w:val="ro-RO"/>
        </w:rPr>
        <w:t xml:space="preserve">pot fi propuse pentru un număr maxim de CV egal cu diferenţa dintre numărul de CV total necesar pentru acoperirea </w:t>
      </w:r>
      <w:r w:rsidRPr="00F52E40">
        <w:rPr>
          <w:rFonts w:ascii="Tahoma" w:hAnsi="Tahoma" w:cs="Tahoma"/>
          <w:sz w:val="22"/>
          <w:szCs w:val="22"/>
          <w:lang w:val="ro-RO"/>
        </w:rPr>
        <w:t>CBCV încheiate cu furnizori de energie electric</w:t>
      </w:r>
      <w:r w:rsidR="00512067" w:rsidRPr="00F52E40">
        <w:rPr>
          <w:rFonts w:ascii="Tahoma" w:hAnsi="Tahoma" w:cs="Tahoma"/>
          <w:sz w:val="22"/>
          <w:szCs w:val="22"/>
          <w:lang w:val="ro-RO"/>
        </w:rPr>
        <w:t>ă</w:t>
      </w:r>
      <w:r w:rsidR="00873A0B" w:rsidRPr="00F52E40">
        <w:rPr>
          <w:rFonts w:ascii="Tahoma" w:hAnsi="Tahoma" w:cs="Tahoma"/>
          <w:sz w:val="22"/>
          <w:szCs w:val="22"/>
          <w:lang w:val="ro-RO"/>
        </w:rPr>
        <w:t xml:space="preserve">, care în cazul contractelor cu cantităţi variabile de CV este numărul minim de CV din contractele respective, şi numărul de CV valabile </w:t>
      </w:r>
      <w:r w:rsidR="00873A0B" w:rsidRPr="001450CC">
        <w:rPr>
          <w:rFonts w:ascii="Tahoma" w:hAnsi="Tahoma" w:cs="Tahoma"/>
          <w:sz w:val="22"/>
          <w:szCs w:val="22"/>
          <w:lang w:val="ro-RO"/>
        </w:rPr>
        <w:t>existente în contul de producător din RCV la data introducerii ofertei în sistemul de tranzacţionare, cu actualizarea acestuia de către sistemul de tranzacţionare până la data corelării ofertei care să nu depășească numărul de 10 000 CV.</w:t>
      </w:r>
    </w:p>
    <w:p w14:paraId="7FC6675E" w14:textId="77777777" w:rsidR="00F52E40" w:rsidRDefault="00F52E40" w:rsidP="00F52E40">
      <w:pPr>
        <w:pStyle w:val="ListParagraph"/>
        <w:rPr>
          <w:rFonts w:ascii="Tahoma" w:hAnsi="Tahoma" w:cs="Tahoma"/>
          <w:sz w:val="22"/>
          <w:szCs w:val="22"/>
          <w:lang w:val="ro-RO"/>
        </w:rPr>
      </w:pPr>
    </w:p>
    <w:p w14:paraId="11CBE74A" w14:textId="563E504B" w:rsidR="005234A4" w:rsidRPr="0039118B" w:rsidRDefault="005234A4" w:rsidP="00C76BCD">
      <w:pPr>
        <w:numPr>
          <w:ilvl w:val="2"/>
          <w:numId w:val="4"/>
        </w:numPr>
        <w:tabs>
          <w:tab w:val="num" w:pos="1560"/>
        </w:tabs>
        <w:spacing w:before="120"/>
        <w:ind w:left="1560" w:hanging="840"/>
        <w:jc w:val="both"/>
        <w:rPr>
          <w:rFonts w:ascii="Tahoma" w:hAnsi="Tahoma" w:cs="Tahoma"/>
          <w:strike/>
          <w:sz w:val="22"/>
          <w:szCs w:val="22"/>
          <w:highlight w:val="lightGray"/>
          <w:lang w:val="ro-RO"/>
        </w:rPr>
      </w:pPr>
      <w:r w:rsidRPr="0039118B">
        <w:rPr>
          <w:rFonts w:ascii="Tahoma" w:hAnsi="Tahoma" w:cs="Tahoma"/>
          <w:strike/>
          <w:sz w:val="22"/>
          <w:szCs w:val="22"/>
          <w:highlight w:val="lightGray"/>
          <w:lang w:val="ro-RO"/>
        </w:rPr>
        <w:t>Numărul de CV din ofertele de vânzare, respectiv din ofertele de cumpărare introduse în sistemul de tranzacţionare de producătorii de E-SRE pentru acoperirea contractelor bilaterale de CV încheiate cu furnizorii de energie electrică este validat de sistemul de tranzacţionare,</w:t>
      </w:r>
      <w:r w:rsidR="00986520" w:rsidRPr="0039118B">
        <w:rPr>
          <w:rFonts w:ascii="Tahoma" w:hAnsi="Tahoma" w:cs="Tahoma"/>
          <w:strike/>
          <w:sz w:val="22"/>
          <w:szCs w:val="22"/>
          <w:highlight w:val="lightGray"/>
          <w:lang w:val="ro-RO"/>
        </w:rPr>
        <w:t xml:space="preserve"> pe baza tranzacţiilor încheiate pe pieţele centralizate anonime de CV şi CV transferate în baza contractelor bilaterale negociate direct şi în conformitate cu precizările menţionate la punctul 6.3.5</w:t>
      </w:r>
      <w:r w:rsidR="00B03135" w:rsidRPr="0039118B">
        <w:rPr>
          <w:rFonts w:ascii="Tahoma" w:hAnsi="Tahoma" w:cs="Tahoma"/>
          <w:strike/>
          <w:sz w:val="22"/>
          <w:szCs w:val="22"/>
          <w:highlight w:val="lightGray"/>
          <w:lang w:val="ro-RO"/>
        </w:rPr>
        <w:t>, începând cu 1 iunie 2019</w:t>
      </w:r>
      <w:r w:rsidR="00C76BCD" w:rsidRPr="0039118B">
        <w:rPr>
          <w:rFonts w:ascii="Tahoma" w:hAnsi="Tahoma" w:cs="Tahoma"/>
          <w:strike/>
          <w:sz w:val="22"/>
          <w:szCs w:val="22"/>
          <w:highlight w:val="lightGray"/>
          <w:lang w:val="ro-RO"/>
        </w:rPr>
        <w:t>.</w:t>
      </w:r>
    </w:p>
    <w:p w14:paraId="1B541578" w14:textId="77777777" w:rsidR="00781215" w:rsidRPr="00413258" w:rsidRDefault="00781215" w:rsidP="00E703EC">
      <w:pPr>
        <w:pStyle w:val="Heading2"/>
        <w:numPr>
          <w:ilvl w:val="0"/>
          <w:numId w:val="0"/>
        </w:numPr>
        <w:tabs>
          <w:tab w:val="left" w:pos="1080"/>
        </w:tabs>
        <w:rPr>
          <w:rFonts w:ascii="Tahoma" w:hAnsi="Tahoma" w:cs="Tahoma"/>
          <w:sz w:val="22"/>
          <w:szCs w:val="22"/>
        </w:rPr>
      </w:pPr>
    </w:p>
    <w:p w14:paraId="03C864AE" w14:textId="77777777" w:rsidR="005558DA" w:rsidRPr="00413258" w:rsidRDefault="005558DA" w:rsidP="005558DA">
      <w:pPr>
        <w:pStyle w:val="Heading2"/>
        <w:tabs>
          <w:tab w:val="num" w:pos="851"/>
          <w:tab w:val="left" w:pos="1080"/>
        </w:tabs>
        <w:ind w:left="851" w:hanging="567"/>
        <w:rPr>
          <w:rFonts w:ascii="Tahoma" w:hAnsi="Tahoma" w:cs="Tahoma"/>
          <w:sz w:val="22"/>
          <w:szCs w:val="22"/>
        </w:rPr>
      </w:pPr>
      <w:bookmarkStart w:id="15" w:name="_Toc403744475"/>
      <w:r w:rsidRPr="00413258">
        <w:rPr>
          <w:rFonts w:ascii="Tahoma" w:hAnsi="Tahoma" w:cs="Tahoma"/>
          <w:sz w:val="22"/>
          <w:szCs w:val="22"/>
        </w:rPr>
        <w:t xml:space="preserve">CONTRACTUL STANDARD DE VÂNZARE/CUMPĂRARE DE </w:t>
      </w:r>
      <w:r w:rsidR="00466C49" w:rsidRPr="00413258">
        <w:rPr>
          <w:rFonts w:ascii="Tahoma" w:hAnsi="Tahoma" w:cs="Tahoma"/>
          <w:sz w:val="22"/>
          <w:szCs w:val="22"/>
        </w:rPr>
        <w:t>CERTIFICATE VERZI</w:t>
      </w:r>
      <w:r w:rsidRPr="00413258">
        <w:rPr>
          <w:rFonts w:ascii="Tahoma" w:hAnsi="Tahoma" w:cs="Tahoma"/>
          <w:sz w:val="22"/>
          <w:szCs w:val="22"/>
        </w:rPr>
        <w:t xml:space="preserve"> </w:t>
      </w:r>
      <w:r w:rsidR="00256CF6" w:rsidRPr="00413258">
        <w:rPr>
          <w:rFonts w:ascii="Tahoma" w:hAnsi="Tahoma" w:cs="Tahoma"/>
          <w:sz w:val="22"/>
          <w:szCs w:val="22"/>
        </w:rPr>
        <w:t>PE</w:t>
      </w:r>
      <w:r w:rsidRPr="00413258">
        <w:rPr>
          <w:rFonts w:ascii="Tahoma" w:hAnsi="Tahoma" w:cs="Tahoma"/>
          <w:sz w:val="22"/>
          <w:szCs w:val="22"/>
        </w:rPr>
        <w:t xml:space="preserve"> PCTCV</w:t>
      </w:r>
      <w:bookmarkEnd w:id="15"/>
    </w:p>
    <w:p w14:paraId="39CB10A6" w14:textId="321A0B53" w:rsidR="005558DA" w:rsidRPr="00413258" w:rsidRDefault="002772E7" w:rsidP="00DF2B41">
      <w:pPr>
        <w:numPr>
          <w:ilvl w:val="2"/>
          <w:numId w:val="17"/>
        </w:numPr>
        <w:spacing w:before="240"/>
        <w:ind w:left="1530"/>
        <w:jc w:val="both"/>
        <w:rPr>
          <w:rFonts w:ascii="Tahoma" w:hAnsi="Tahoma" w:cs="Tahoma"/>
          <w:color w:val="000000"/>
          <w:sz w:val="22"/>
          <w:szCs w:val="22"/>
          <w:lang w:val="ro-RO"/>
        </w:rPr>
      </w:pPr>
      <w:r>
        <w:rPr>
          <w:rFonts w:ascii="Tahoma" w:hAnsi="Tahoma" w:cs="Tahoma"/>
          <w:color w:val="000000"/>
          <w:sz w:val="22"/>
          <w:szCs w:val="22"/>
          <w:lang w:val="ro-RO"/>
        </w:rPr>
        <w:t xml:space="preserve"> În cadrul PCTCV este </w:t>
      </w:r>
      <w:r w:rsidRPr="007C71DF">
        <w:rPr>
          <w:rFonts w:ascii="Tahoma" w:hAnsi="Tahoma" w:cs="Tahoma"/>
          <w:sz w:val="22"/>
          <w:szCs w:val="22"/>
          <w:lang w:val="ro-RO"/>
        </w:rPr>
        <w:t>obli</w:t>
      </w:r>
      <w:r w:rsidR="005558DA" w:rsidRPr="00413258">
        <w:rPr>
          <w:rFonts w:ascii="Tahoma" w:hAnsi="Tahoma" w:cs="Tahoma"/>
          <w:color w:val="000000"/>
          <w:sz w:val="22"/>
          <w:szCs w:val="22"/>
          <w:lang w:val="ro-RO"/>
        </w:rPr>
        <w:t>gatorie utilizarea contractului standard.</w:t>
      </w:r>
    </w:p>
    <w:p w14:paraId="3E4A74F0" w14:textId="77777777" w:rsidR="005558DA" w:rsidRPr="00413258" w:rsidRDefault="005558DA" w:rsidP="00DF2B41">
      <w:pPr>
        <w:numPr>
          <w:ilvl w:val="2"/>
          <w:numId w:val="17"/>
        </w:numPr>
        <w:spacing w:before="240"/>
        <w:ind w:left="1530"/>
        <w:jc w:val="both"/>
        <w:rPr>
          <w:rFonts w:ascii="Tahoma" w:hAnsi="Tahoma" w:cs="Tahoma"/>
          <w:color w:val="000000"/>
          <w:sz w:val="22"/>
          <w:szCs w:val="22"/>
          <w:lang w:val="ro-RO"/>
        </w:rPr>
      </w:pPr>
      <w:r w:rsidRPr="00413258">
        <w:rPr>
          <w:rFonts w:ascii="Tahoma" w:hAnsi="Tahoma" w:cs="Tahoma"/>
          <w:color w:val="000000"/>
          <w:sz w:val="22"/>
          <w:szCs w:val="22"/>
          <w:lang w:val="ro-RO"/>
        </w:rPr>
        <w:t xml:space="preserve"> Contractul </w:t>
      </w:r>
      <w:r w:rsidRPr="00413258">
        <w:rPr>
          <w:rFonts w:ascii="Tahoma" w:hAnsi="Tahoma" w:cs="Tahoma"/>
          <w:color w:val="000000"/>
          <w:sz w:val="22"/>
          <w:szCs w:val="22"/>
          <w:lang w:val="ro-RO" w:eastAsia="en-US"/>
        </w:rPr>
        <w:t xml:space="preserve">de vânzare/cumpărare </w:t>
      </w:r>
      <w:r w:rsidR="00466C49" w:rsidRPr="00413258">
        <w:rPr>
          <w:rFonts w:ascii="Tahoma" w:hAnsi="Tahoma" w:cs="Tahoma"/>
          <w:color w:val="000000"/>
          <w:sz w:val="22"/>
          <w:szCs w:val="22"/>
          <w:lang w:val="ro-RO" w:eastAsia="en-US"/>
        </w:rPr>
        <w:t>de CV</w:t>
      </w:r>
      <w:r w:rsidRPr="00413258">
        <w:rPr>
          <w:rFonts w:ascii="Tahoma" w:hAnsi="Tahoma" w:cs="Tahoma"/>
          <w:color w:val="000000"/>
          <w:sz w:val="22"/>
          <w:szCs w:val="22"/>
          <w:lang w:val="ro-RO" w:eastAsia="en-US"/>
        </w:rPr>
        <w:t xml:space="preserve"> semnat între Participanţii la PCTCV</w:t>
      </w:r>
      <w:r w:rsidRPr="00413258">
        <w:rPr>
          <w:rFonts w:ascii="Tahoma" w:hAnsi="Tahoma" w:cs="Tahoma"/>
          <w:b/>
          <w:color w:val="000000"/>
          <w:sz w:val="22"/>
          <w:szCs w:val="22"/>
          <w:lang w:val="ro-RO" w:eastAsia="en-US"/>
        </w:rPr>
        <w:t xml:space="preserve"> </w:t>
      </w:r>
      <w:r w:rsidRPr="00413258">
        <w:rPr>
          <w:rFonts w:ascii="Tahoma" w:hAnsi="Tahoma" w:cs="Tahoma"/>
          <w:color w:val="000000"/>
          <w:sz w:val="22"/>
          <w:szCs w:val="22"/>
          <w:lang w:val="ro-RO" w:eastAsia="en-US"/>
        </w:rPr>
        <w:t>urmare tranz</w:t>
      </w:r>
      <w:r w:rsidRPr="00413258">
        <w:rPr>
          <w:rFonts w:ascii="Tahoma" w:hAnsi="Tahoma" w:cs="Tahoma"/>
          <w:color w:val="000000"/>
          <w:sz w:val="22"/>
          <w:szCs w:val="22"/>
          <w:lang w:val="ro-RO"/>
        </w:rPr>
        <w:t>acţiilor încheiate în cadrul sesiunilor de tranzacționare organizate de OPCV, trebuie să respecte clauzele contractului standard cu precizarea în anexe a caracteristicilor ferm stabilite la încheierea sesiunii de tranzacționare, respectiv numărul de CV tranzacționate, preţul de atribuire stabilit în cadrul sesiunii de tranzacționare și perioada de vala</w:t>
      </w:r>
      <w:r w:rsidR="00466C49" w:rsidRPr="00413258">
        <w:rPr>
          <w:rFonts w:ascii="Tahoma" w:hAnsi="Tahoma" w:cs="Tahoma"/>
          <w:color w:val="000000"/>
          <w:sz w:val="22"/>
          <w:szCs w:val="22"/>
          <w:lang w:val="ro-RO"/>
        </w:rPr>
        <w:t>b</w:t>
      </w:r>
      <w:r w:rsidRPr="00413258">
        <w:rPr>
          <w:rFonts w:ascii="Tahoma" w:hAnsi="Tahoma" w:cs="Tahoma"/>
          <w:color w:val="000000"/>
          <w:sz w:val="22"/>
          <w:szCs w:val="22"/>
          <w:lang w:val="ro-RO"/>
        </w:rPr>
        <w:t>ilitate a contractului aferentă produsului standard prin intermediul căruia a fost încheiată tranzacția.</w:t>
      </w:r>
    </w:p>
    <w:p w14:paraId="4BB4F9BC" w14:textId="2F0E32B8" w:rsidR="001B47DC" w:rsidRDefault="001B47DC" w:rsidP="001B47DC">
      <w:pPr>
        <w:spacing w:before="240"/>
        <w:ind w:left="1530"/>
        <w:jc w:val="both"/>
        <w:rPr>
          <w:rFonts w:ascii="Tahoma" w:hAnsi="Tahoma" w:cs="Tahoma"/>
          <w:color w:val="000000"/>
          <w:sz w:val="22"/>
          <w:szCs w:val="22"/>
          <w:lang w:val="ro-RO"/>
        </w:rPr>
      </w:pPr>
    </w:p>
    <w:p w14:paraId="497503B6" w14:textId="77777777" w:rsidR="007F7820" w:rsidRPr="00413258" w:rsidRDefault="007F7820" w:rsidP="00066CC3">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TARIFE</w:t>
      </w:r>
    </w:p>
    <w:p w14:paraId="78DD7942" w14:textId="77777777" w:rsidR="009A0241" w:rsidRPr="00413258" w:rsidRDefault="009A0241" w:rsidP="009A0241">
      <w:pPr>
        <w:pStyle w:val="ListParagraph"/>
        <w:numPr>
          <w:ilvl w:val="1"/>
          <w:numId w:val="17"/>
        </w:numPr>
        <w:spacing w:before="240"/>
        <w:jc w:val="both"/>
        <w:rPr>
          <w:rFonts w:ascii="Tahoma" w:hAnsi="Tahoma" w:cs="Tahoma"/>
          <w:vanish/>
          <w:sz w:val="22"/>
          <w:szCs w:val="22"/>
          <w:lang w:val="ro-RO"/>
        </w:rPr>
      </w:pPr>
    </w:p>
    <w:p w14:paraId="291C45DE" w14:textId="77777777" w:rsidR="007F7820" w:rsidRPr="00C76BCD" w:rsidRDefault="00677889" w:rsidP="00C76BCD">
      <w:pPr>
        <w:numPr>
          <w:ilvl w:val="2"/>
          <w:numId w:val="17"/>
        </w:numPr>
        <w:spacing w:before="240"/>
        <w:ind w:left="1530"/>
        <w:jc w:val="both"/>
        <w:rPr>
          <w:rFonts w:ascii="Tahoma" w:hAnsi="Tahoma" w:cs="Tahoma"/>
          <w:color w:val="000000"/>
          <w:sz w:val="22"/>
          <w:szCs w:val="22"/>
          <w:lang w:val="ro-RO"/>
        </w:rPr>
      </w:pPr>
      <w:r w:rsidRPr="00C76BCD">
        <w:rPr>
          <w:rFonts w:ascii="Tahoma" w:hAnsi="Tahoma" w:cs="Tahoma"/>
          <w:color w:val="000000"/>
          <w:sz w:val="22"/>
          <w:szCs w:val="22"/>
          <w:lang w:val="ro-RO"/>
        </w:rPr>
        <w:t xml:space="preserve"> </w:t>
      </w:r>
      <w:r w:rsidR="004617E5" w:rsidRPr="00C76BCD">
        <w:rPr>
          <w:rFonts w:ascii="Tahoma" w:hAnsi="Tahoma" w:cs="Tahoma"/>
          <w:color w:val="000000"/>
          <w:sz w:val="22"/>
          <w:szCs w:val="22"/>
          <w:lang w:val="ro-RO"/>
        </w:rPr>
        <w:t>P</w:t>
      </w:r>
      <w:r w:rsidR="007F7820" w:rsidRPr="00C76BCD">
        <w:rPr>
          <w:rFonts w:ascii="Tahoma" w:hAnsi="Tahoma" w:cs="Tahoma"/>
          <w:color w:val="000000"/>
          <w:sz w:val="22"/>
          <w:szCs w:val="22"/>
          <w:lang w:val="ro-RO"/>
        </w:rPr>
        <w:t xml:space="preserve">entru activitățile și serviciile desfășurate </w:t>
      </w:r>
      <w:r w:rsidR="008E74BB" w:rsidRPr="00C76BCD">
        <w:rPr>
          <w:rFonts w:ascii="Tahoma" w:hAnsi="Tahoma" w:cs="Tahoma"/>
          <w:color w:val="000000"/>
          <w:sz w:val="22"/>
          <w:szCs w:val="22"/>
          <w:lang w:val="ro-RO"/>
        </w:rPr>
        <w:t>OPCV</w:t>
      </w:r>
      <w:r w:rsidR="007F7820" w:rsidRPr="00C76BCD">
        <w:rPr>
          <w:rFonts w:ascii="Tahoma" w:hAnsi="Tahoma" w:cs="Tahoma"/>
          <w:color w:val="000000"/>
          <w:sz w:val="22"/>
          <w:szCs w:val="22"/>
          <w:lang w:val="ro-RO"/>
        </w:rPr>
        <w:t xml:space="preserve"> percepe Tariful de tranzacţionare pe </w:t>
      </w:r>
      <w:r w:rsidR="005303F9" w:rsidRPr="00C76BCD">
        <w:rPr>
          <w:rFonts w:ascii="Tahoma" w:hAnsi="Tahoma" w:cs="Tahoma"/>
          <w:color w:val="000000"/>
          <w:sz w:val="22"/>
          <w:szCs w:val="22"/>
          <w:lang w:val="ro-RO"/>
        </w:rPr>
        <w:t>PCTCV</w:t>
      </w:r>
      <w:r w:rsidR="007F7820" w:rsidRPr="00C76BCD">
        <w:rPr>
          <w:rFonts w:ascii="Tahoma" w:hAnsi="Tahoma" w:cs="Tahoma"/>
          <w:color w:val="000000"/>
          <w:sz w:val="22"/>
          <w:szCs w:val="22"/>
          <w:lang w:val="ro-RO"/>
        </w:rPr>
        <w:t>, în conformitate cu „</w:t>
      </w:r>
      <w:r w:rsidR="00053C5E" w:rsidRPr="00C76BCD">
        <w:rPr>
          <w:rFonts w:ascii="Tahoma" w:hAnsi="Tahoma" w:cs="Tahoma"/>
          <w:color w:val="000000"/>
          <w:sz w:val="22"/>
          <w:szCs w:val="22"/>
          <w:lang w:val="ro-RO"/>
        </w:rPr>
        <w:t>Procedura privind modalitatea si termenele de plata ale tarifului reglementat practicat de operatorul pietei de energie electrica</w:t>
      </w:r>
      <w:r w:rsidR="007F7820" w:rsidRPr="00C76BCD">
        <w:rPr>
          <w:rFonts w:ascii="Tahoma" w:hAnsi="Tahoma" w:cs="Tahoma"/>
          <w:color w:val="000000"/>
          <w:sz w:val="22"/>
          <w:szCs w:val="22"/>
          <w:lang w:val="ro-RO"/>
        </w:rPr>
        <w:t>”</w:t>
      </w:r>
      <w:r w:rsidR="00053C5E" w:rsidRPr="00C76BCD">
        <w:rPr>
          <w:rFonts w:ascii="Tahoma" w:hAnsi="Tahoma" w:cs="Tahoma"/>
          <w:color w:val="000000"/>
          <w:sz w:val="22"/>
          <w:szCs w:val="22"/>
          <w:lang w:val="ro-RO"/>
        </w:rPr>
        <w:t xml:space="preserve"> aplicabilă la data emiterii facturii</w:t>
      </w:r>
      <w:r w:rsidR="007F7820" w:rsidRPr="00C76BCD">
        <w:rPr>
          <w:rFonts w:ascii="Tahoma" w:hAnsi="Tahoma" w:cs="Tahoma"/>
          <w:color w:val="000000"/>
          <w:sz w:val="22"/>
          <w:szCs w:val="22"/>
          <w:lang w:val="ro-RO"/>
        </w:rPr>
        <w:t>. Valoarea tarifului este exprimat</w:t>
      </w:r>
      <w:r w:rsidR="000F0358" w:rsidRPr="00C76BCD">
        <w:rPr>
          <w:rFonts w:ascii="Tahoma" w:hAnsi="Tahoma" w:cs="Tahoma"/>
          <w:color w:val="000000"/>
          <w:sz w:val="22"/>
          <w:szCs w:val="22"/>
          <w:lang w:val="ro-RO"/>
        </w:rPr>
        <w:t>ă</w:t>
      </w:r>
      <w:r w:rsidR="007F7820" w:rsidRPr="00C76BCD">
        <w:rPr>
          <w:rFonts w:ascii="Tahoma" w:hAnsi="Tahoma" w:cs="Tahoma"/>
          <w:color w:val="000000"/>
          <w:sz w:val="22"/>
          <w:szCs w:val="22"/>
          <w:lang w:val="ro-RO"/>
        </w:rPr>
        <w:t xml:space="preserve"> în Lei/</w:t>
      </w:r>
      <w:r w:rsidR="00053C5E" w:rsidRPr="00C76BCD">
        <w:rPr>
          <w:rFonts w:ascii="Tahoma" w:hAnsi="Tahoma" w:cs="Tahoma"/>
          <w:color w:val="000000"/>
          <w:sz w:val="22"/>
          <w:szCs w:val="22"/>
          <w:lang w:val="ro-RO"/>
        </w:rPr>
        <w:t>CV</w:t>
      </w:r>
      <w:r w:rsidR="007F7820" w:rsidRPr="00C76BCD">
        <w:rPr>
          <w:rFonts w:ascii="Tahoma" w:hAnsi="Tahoma" w:cs="Tahoma"/>
          <w:color w:val="000000"/>
          <w:sz w:val="22"/>
          <w:szCs w:val="22"/>
          <w:lang w:val="ro-RO"/>
        </w:rPr>
        <w:t xml:space="preserve"> și este publicată pe pagina web a </w:t>
      </w:r>
      <w:r w:rsidR="008E74BB" w:rsidRPr="00C76BCD">
        <w:rPr>
          <w:rFonts w:ascii="Tahoma" w:hAnsi="Tahoma" w:cs="Tahoma"/>
          <w:color w:val="000000"/>
          <w:sz w:val="22"/>
          <w:szCs w:val="22"/>
          <w:lang w:val="ro-RO"/>
        </w:rPr>
        <w:t>OPCV.</w:t>
      </w:r>
    </w:p>
    <w:p w14:paraId="270B5A33" w14:textId="79901743" w:rsidR="00C76BCD" w:rsidRDefault="00C76BCD" w:rsidP="00A34F76">
      <w:pPr>
        <w:spacing w:before="240"/>
        <w:jc w:val="both"/>
        <w:rPr>
          <w:rFonts w:ascii="Tahoma" w:hAnsi="Tahoma" w:cs="Tahoma"/>
          <w:sz w:val="22"/>
          <w:szCs w:val="22"/>
          <w:lang w:val="ro-RO"/>
        </w:rPr>
      </w:pPr>
    </w:p>
    <w:p w14:paraId="27D96325" w14:textId="19391A9C" w:rsidR="00C76BCD" w:rsidRDefault="00C76BCD" w:rsidP="00A34F76">
      <w:pPr>
        <w:spacing w:before="240"/>
        <w:jc w:val="both"/>
        <w:rPr>
          <w:rFonts w:ascii="Tahoma" w:hAnsi="Tahoma" w:cs="Tahoma"/>
          <w:sz w:val="22"/>
          <w:szCs w:val="22"/>
          <w:lang w:val="ro-RO"/>
        </w:rPr>
      </w:pPr>
    </w:p>
    <w:p w14:paraId="3EBE985B" w14:textId="77777777" w:rsidR="00C42454" w:rsidRDefault="00C42454" w:rsidP="00A34F76">
      <w:pPr>
        <w:spacing w:before="240"/>
        <w:jc w:val="both"/>
        <w:rPr>
          <w:rFonts w:ascii="Tahoma" w:hAnsi="Tahoma" w:cs="Tahoma"/>
          <w:sz w:val="22"/>
          <w:szCs w:val="22"/>
          <w:lang w:val="ro-RO"/>
        </w:rPr>
      </w:pPr>
    </w:p>
    <w:p w14:paraId="50678961" w14:textId="77777777" w:rsidR="00C76BCD" w:rsidRDefault="00C76BCD" w:rsidP="00A34F76">
      <w:pPr>
        <w:spacing w:before="240"/>
        <w:jc w:val="both"/>
        <w:rPr>
          <w:rFonts w:ascii="Tahoma" w:hAnsi="Tahoma" w:cs="Tahoma"/>
          <w:sz w:val="22"/>
          <w:szCs w:val="22"/>
          <w:lang w:val="ro-RO"/>
        </w:rPr>
      </w:pPr>
      <w:bookmarkStart w:id="16" w:name="_Toc334179785"/>
      <w:bookmarkStart w:id="17" w:name="_Toc334179786"/>
      <w:bookmarkEnd w:id="16"/>
      <w:bookmarkEnd w:id="17"/>
    </w:p>
    <w:p w14:paraId="7415E47A"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18" w:name="_Toc491245531"/>
      <w:r w:rsidRPr="00413258">
        <w:rPr>
          <w:rFonts w:ascii="Tahoma" w:hAnsi="Tahoma" w:cs="Tahoma"/>
          <w:sz w:val="22"/>
          <w:szCs w:val="22"/>
        </w:rPr>
        <w:t>ORGANIZAREA ŞI DESFĂŞURAREA SESIUNILOR DE TRANZACŢIONARE</w:t>
      </w:r>
      <w:bookmarkEnd w:id="18"/>
    </w:p>
    <w:p w14:paraId="06EB0EBD" w14:textId="77777777" w:rsidR="00723956" w:rsidRPr="00413258" w:rsidRDefault="00723956">
      <w:pPr>
        <w:pStyle w:val="Heading1"/>
        <w:numPr>
          <w:ilvl w:val="0"/>
          <w:numId w:val="0"/>
        </w:numPr>
        <w:ind w:left="142"/>
        <w:rPr>
          <w:rFonts w:ascii="Tahoma" w:hAnsi="Tahoma" w:cs="Tahoma"/>
          <w:sz w:val="22"/>
          <w:szCs w:val="22"/>
        </w:rPr>
      </w:pPr>
    </w:p>
    <w:p w14:paraId="02A12A3A"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ORGANIZAREA SESIUNILOR DE TRANZACŢIONARE</w:t>
      </w:r>
    </w:p>
    <w:p w14:paraId="7BDDA412"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OPCV</w:t>
      </w:r>
      <w:r w:rsidR="002657F0" w:rsidRPr="00413258">
        <w:rPr>
          <w:rFonts w:ascii="Tahoma" w:hAnsi="Tahoma" w:cs="Tahoma"/>
          <w:sz w:val="22"/>
          <w:szCs w:val="22"/>
          <w:lang w:val="ro-RO"/>
        </w:rPr>
        <w:t xml:space="preserve"> organizează </w:t>
      </w:r>
      <w:r w:rsidRPr="00413258">
        <w:rPr>
          <w:rFonts w:ascii="Tahoma" w:hAnsi="Tahoma" w:cs="Tahoma"/>
          <w:sz w:val="22"/>
          <w:szCs w:val="22"/>
          <w:lang w:val="ro-RO"/>
        </w:rPr>
        <w:t>sesiuni</w:t>
      </w:r>
      <w:r w:rsidR="00D45819" w:rsidRPr="00413258">
        <w:rPr>
          <w:rFonts w:ascii="Tahoma" w:hAnsi="Tahoma" w:cs="Tahoma"/>
          <w:sz w:val="22"/>
          <w:szCs w:val="22"/>
          <w:lang w:val="ro-RO"/>
        </w:rPr>
        <w:t xml:space="preserve"> de tranzacționare </w:t>
      </w:r>
      <w:r w:rsidRPr="00413258">
        <w:rPr>
          <w:rFonts w:ascii="Tahoma" w:hAnsi="Tahoma" w:cs="Tahoma"/>
          <w:sz w:val="22"/>
          <w:szCs w:val="22"/>
          <w:lang w:val="ro-RO"/>
        </w:rPr>
        <w:t>în</w:t>
      </w:r>
      <w:r w:rsidR="002657F0" w:rsidRPr="00413258">
        <w:rPr>
          <w:rFonts w:ascii="Tahoma" w:hAnsi="Tahoma" w:cs="Tahoma"/>
          <w:sz w:val="22"/>
          <w:szCs w:val="22"/>
          <w:lang w:val="ro-RO"/>
        </w:rPr>
        <w:t xml:space="preserve"> fiecare </w:t>
      </w:r>
      <w:r w:rsidR="009D2C14" w:rsidRPr="00413258">
        <w:rPr>
          <w:rFonts w:ascii="Tahoma" w:hAnsi="Tahoma" w:cs="Tahoma"/>
          <w:sz w:val="22"/>
          <w:szCs w:val="22"/>
          <w:lang w:val="ro-RO"/>
        </w:rPr>
        <w:t xml:space="preserve">zi </w:t>
      </w:r>
      <w:r w:rsidRPr="00413258">
        <w:rPr>
          <w:rFonts w:ascii="Tahoma" w:hAnsi="Tahoma" w:cs="Tahoma"/>
          <w:sz w:val="22"/>
          <w:szCs w:val="22"/>
          <w:lang w:val="ro-RO"/>
        </w:rPr>
        <w:t>lucrătoare</w:t>
      </w:r>
      <w:r w:rsidR="002657F0" w:rsidRPr="00413258">
        <w:rPr>
          <w:rFonts w:ascii="Tahoma" w:hAnsi="Tahoma" w:cs="Tahoma"/>
          <w:sz w:val="22"/>
          <w:szCs w:val="22"/>
          <w:lang w:val="ro-RO"/>
        </w:rPr>
        <w:t>.</w:t>
      </w:r>
    </w:p>
    <w:p w14:paraId="00EC3ECE"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Pentru fiecare sesiune de tranzacționare OPCV definește </w:t>
      </w:r>
      <w:r w:rsidR="005558DA" w:rsidRPr="00413258">
        <w:rPr>
          <w:rFonts w:ascii="Tahoma" w:hAnsi="Tahoma" w:cs="Tahoma"/>
          <w:sz w:val="22"/>
          <w:szCs w:val="22"/>
          <w:lang w:val="ro-RO"/>
        </w:rPr>
        <w:t>piețele și produsele standard asociate fiecărei piețe</w:t>
      </w:r>
      <w:r w:rsidR="002657F0" w:rsidRPr="00413258">
        <w:rPr>
          <w:rFonts w:ascii="Tahoma" w:hAnsi="Tahoma" w:cs="Tahoma"/>
          <w:sz w:val="22"/>
          <w:szCs w:val="22"/>
          <w:lang w:val="ro-RO"/>
        </w:rPr>
        <w:t xml:space="preserve"> </w:t>
      </w:r>
      <w:r w:rsidRPr="00413258">
        <w:rPr>
          <w:rFonts w:ascii="Tahoma" w:hAnsi="Tahoma" w:cs="Tahoma"/>
          <w:sz w:val="22"/>
          <w:szCs w:val="22"/>
          <w:lang w:val="ro-RO"/>
        </w:rPr>
        <w:t xml:space="preserve">care </w:t>
      </w:r>
      <w:r w:rsidR="00466C49" w:rsidRPr="00413258">
        <w:rPr>
          <w:rFonts w:ascii="Tahoma" w:hAnsi="Tahoma" w:cs="Tahoma"/>
          <w:sz w:val="22"/>
          <w:szCs w:val="22"/>
          <w:lang w:val="ro-RO"/>
        </w:rPr>
        <w:t>sunt disponibile</w:t>
      </w:r>
      <w:r w:rsidR="002657F0" w:rsidRPr="00413258">
        <w:rPr>
          <w:rFonts w:ascii="Tahoma" w:hAnsi="Tahoma" w:cs="Tahoma"/>
          <w:sz w:val="22"/>
          <w:szCs w:val="22"/>
          <w:lang w:val="ro-RO"/>
        </w:rPr>
        <w:t xml:space="preserve"> în sistemul de tranzacționare </w:t>
      </w:r>
      <w:r w:rsidR="00F15F1D" w:rsidRPr="00413258">
        <w:rPr>
          <w:rFonts w:ascii="Tahoma" w:hAnsi="Tahoma" w:cs="Tahoma"/>
          <w:sz w:val="22"/>
          <w:szCs w:val="22"/>
          <w:lang w:val="ro-RO"/>
        </w:rPr>
        <w:t>al</w:t>
      </w:r>
      <w:r w:rsidR="002657F0" w:rsidRPr="00413258">
        <w:rPr>
          <w:rFonts w:ascii="Tahoma" w:hAnsi="Tahoma" w:cs="Tahoma"/>
          <w:sz w:val="22"/>
          <w:szCs w:val="22"/>
          <w:lang w:val="ro-RO"/>
        </w:rPr>
        <w:t xml:space="preserve"> </w:t>
      </w:r>
      <w:r w:rsidR="005303F9" w:rsidRPr="00413258">
        <w:rPr>
          <w:rFonts w:ascii="Tahoma" w:hAnsi="Tahoma" w:cs="Tahoma"/>
          <w:sz w:val="22"/>
          <w:szCs w:val="22"/>
          <w:lang w:val="ro-RO"/>
        </w:rPr>
        <w:t>PCTCV</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pentru introducerea ofertelor</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w:t>
      </w:r>
      <w:r w:rsidR="00756F5B" w:rsidRPr="00413258">
        <w:rPr>
          <w:rFonts w:ascii="Tahoma" w:hAnsi="Tahoma" w:cs="Tahoma"/>
          <w:sz w:val="22"/>
          <w:szCs w:val="22"/>
          <w:lang w:val="ro-RO"/>
        </w:rPr>
        <w:t>în</w:t>
      </w:r>
      <w:r w:rsidR="002657F0" w:rsidRPr="00413258">
        <w:rPr>
          <w:rFonts w:ascii="Tahoma" w:hAnsi="Tahoma" w:cs="Tahoma"/>
          <w:sz w:val="22"/>
          <w:szCs w:val="22"/>
          <w:lang w:val="ro-RO"/>
        </w:rPr>
        <w:t xml:space="preserve"> zi</w:t>
      </w:r>
      <w:r w:rsidR="00756F5B" w:rsidRPr="00413258">
        <w:rPr>
          <w:rFonts w:ascii="Tahoma" w:hAnsi="Tahoma" w:cs="Tahoma"/>
          <w:sz w:val="22"/>
          <w:szCs w:val="22"/>
          <w:lang w:val="ro-RO"/>
        </w:rPr>
        <w:t>ua</w:t>
      </w:r>
      <w:r w:rsidR="002657F0" w:rsidRPr="00413258">
        <w:rPr>
          <w:rFonts w:ascii="Tahoma" w:hAnsi="Tahoma" w:cs="Tahoma"/>
          <w:sz w:val="22"/>
          <w:szCs w:val="22"/>
          <w:lang w:val="ro-RO"/>
        </w:rPr>
        <w:t xml:space="preserve"> </w:t>
      </w:r>
      <w:r w:rsidR="009D2C14" w:rsidRPr="00413258">
        <w:rPr>
          <w:rFonts w:ascii="Tahoma" w:hAnsi="Tahoma" w:cs="Tahoma"/>
          <w:sz w:val="22"/>
          <w:szCs w:val="22"/>
          <w:lang w:val="ro-RO"/>
        </w:rPr>
        <w:t>de tranzacționare</w:t>
      </w:r>
      <w:r w:rsidR="00466C49" w:rsidRPr="00413258">
        <w:rPr>
          <w:rFonts w:ascii="Tahoma" w:hAnsi="Tahoma" w:cs="Tahoma"/>
          <w:sz w:val="22"/>
          <w:szCs w:val="22"/>
          <w:lang w:val="ro-RO"/>
        </w:rPr>
        <w:t>, conform calendarului publicat pe site-ul OPCV</w:t>
      </w:r>
      <w:r w:rsidR="002657F0" w:rsidRPr="00413258">
        <w:rPr>
          <w:rFonts w:ascii="Tahoma" w:hAnsi="Tahoma" w:cs="Tahoma"/>
          <w:sz w:val="22"/>
          <w:szCs w:val="22"/>
          <w:lang w:val="ro-RO"/>
        </w:rPr>
        <w:t xml:space="preserve">. </w:t>
      </w:r>
    </w:p>
    <w:p w14:paraId="02321D69" w14:textId="77777777" w:rsidR="00723956" w:rsidRPr="00413258" w:rsidRDefault="00723956"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Fiecare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definit pentru </w:t>
      </w:r>
      <w:r w:rsidR="00466C49" w:rsidRPr="00413258">
        <w:rPr>
          <w:rFonts w:ascii="Tahoma" w:hAnsi="Tahoma" w:cs="Tahoma"/>
          <w:sz w:val="22"/>
          <w:szCs w:val="22"/>
          <w:lang w:val="ro-RO"/>
        </w:rPr>
        <w:t xml:space="preserve">o </w:t>
      </w:r>
      <w:r w:rsidR="00A82BE9" w:rsidRPr="00413258">
        <w:rPr>
          <w:rFonts w:ascii="Tahoma" w:hAnsi="Tahoma" w:cs="Tahoma"/>
          <w:sz w:val="22"/>
          <w:szCs w:val="22"/>
          <w:lang w:val="ro-RO"/>
        </w:rPr>
        <w:t>durat</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specific</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de valabilitate a contractelor standard aplicabile</w:t>
      </w:r>
      <w:r w:rsidR="00B867E8" w:rsidRPr="00413258">
        <w:rPr>
          <w:rFonts w:ascii="Tahoma" w:hAnsi="Tahoma" w:cs="Tahoma"/>
          <w:sz w:val="22"/>
          <w:szCs w:val="22"/>
          <w:lang w:val="ro-RO"/>
        </w:rPr>
        <w:t xml:space="preserve"> </w:t>
      </w:r>
      <w:r w:rsidRPr="00413258">
        <w:rPr>
          <w:rFonts w:ascii="Tahoma" w:hAnsi="Tahoma" w:cs="Tahoma"/>
          <w:sz w:val="22"/>
          <w:szCs w:val="22"/>
          <w:lang w:val="ro-RO"/>
        </w:rPr>
        <w:t>constituie obiectul unor tranzacţii independente.</w:t>
      </w:r>
    </w:p>
    <w:p w14:paraId="579EFDF1" w14:textId="77777777" w:rsidR="00723956" w:rsidRPr="00413258" w:rsidRDefault="00723956">
      <w:pPr>
        <w:tabs>
          <w:tab w:val="left" w:pos="1440"/>
        </w:tabs>
        <w:spacing w:before="120"/>
        <w:jc w:val="both"/>
        <w:rPr>
          <w:rFonts w:ascii="Tahoma" w:hAnsi="Tahoma" w:cs="Tahoma"/>
          <w:bCs/>
          <w:sz w:val="22"/>
          <w:szCs w:val="22"/>
          <w:lang w:val="ro-RO"/>
        </w:rPr>
      </w:pPr>
    </w:p>
    <w:p w14:paraId="0980DFC1"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DESFĂŞURAREA SESIUNILOR DE TRANZACŢIONARE</w:t>
      </w:r>
    </w:p>
    <w:p w14:paraId="3014A823" w14:textId="77777777" w:rsidR="002C238E"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S</w:t>
      </w:r>
      <w:r w:rsidR="005D5508" w:rsidRPr="00413258">
        <w:rPr>
          <w:rFonts w:ascii="Tahoma" w:hAnsi="Tahoma" w:cs="Tahoma"/>
          <w:sz w:val="22"/>
          <w:szCs w:val="22"/>
          <w:lang w:val="ro-RO"/>
        </w:rPr>
        <w:t>esiuni</w:t>
      </w:r>
      <w:r w:rsidRPr="00413258">
        <w:rPr>
          <w:rFonts w:ascii="Tahoma" w:hAnsi="Tahoma" w:cs="Tahoma"/>
          <w:sz w:val="22"/>
          <w:szCs w:val="22"/>
          <w:lang w:val="ro-RO"/>
        </w:rPr>
        <w:t>le</w:t>
      </w:r>
      <w:r w:rsidR="005D5508" w:rsidRPr="00413258">
        <w:rPr>
          <w:rFonts w:ascii="Tahoma" w:hAnsi="Tahoma" w:cs="Tahoma"/>
          <w:sz w:val="22"/>
          <w:szCs w:val="22"/>
          <w:lang w:val="ro-RO"/>
        </w:rPr>
        <w:t xml:space="preserve"> de tranzacționare </w:t>
      </w:r>
      <w:r w:rsidRPr="00413258">
        <w:rPr>
          <w:rFonts w:ascii="Tahoma" w:hAnsi="Tahoma" w:cs="Tahoma"/>
          <w:sz w:val="22"/>
          <w:szCs w:val="22"/>
          <w:lang w:val="ro-RO"/>
        </w:rPr>
        <w:t xml:space="preserve">organizate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se desfășoară</w:t>
      </w:r>
      <w:r w:rsidR="00A812D9" w:rsidRPr="00413258">
        <w:rPr>
          <w:rFonts w:ascii="Tahoma" w:hAnsi="Tahoma" w:cs="Tahoma"/>
          <w:sz w:val="22"/>
          <w:szCs w:val="22"/>
          <w:lang w:val="ro-RO"/>
        </w:rPr>
        <w:t xml:space="preserve"> în fiecare zi lucrătoare</w:t>
      </w:r>
      <w:r w:rsidRPr="00413258">
        <w:rPr>
          <w:rFonts w:ascii="Tahoma" w:hAnsi="Tahoma" w:cs="Tahoma"/>
          <w:sz w:val="22"/>
          <w:szCs w:val="22"/>
          <w:lang w:val="ro-RO"/>
        </w:rPr>
        <w:t xml:space="preserve"> </w:t>
      </w:r>
      <w:r w:rsidR="002C238E" w:rsidRPr="00413258">
        <w:rPr>
          <w:rFonts w:ascii="Tahoma" w:hAnsi="Tahoma" w:cs="Tahoma"/>
          <w:sz w:val="22"/>
          <w:szCs w:val="22"/>
          <w:lang w:val="ro-RO"/>
        </w:rPr>
        <w:t xml:space="preserve">între orele </w:t>
      </w:r>
      <w:r w:rsidR="00256CF6" w:rsidRPr="00413258">
        <w:rPr>
          <w:rFonts w:ascii="Tahoma" w:hAnsi="Tahoma" w:cs="Tahoma"/>
          <w:sz w:val="22"/>
          <w:szCs w:val="22"/>
          <w:lang w:val="ro-RO"/>
        </w:rPr>
        <w:t>12</w:t>
      </w:r>
      <w:r w:rsidR="002C238E" w:rsidRPr="00413258">
        <w:rPr>
          <w:rFonts w:ascii="Tahoma" w:hAnsi="Tahoma" w:cs="Tahoma"/>
          <w:sz w:val="22"/>
          <w:szCs w:val="22"/>
          <w:lang w:val="ro-RO"/>
        </w:rPr>
        <w:t>:00 -1</w:t>
      </w:r>
      <w:r w:rsidR="00B3055A" w:rsidRPr="00413258">
        <w:rPr>
          <w:rFonts w:ascii="Tahoma" w:hAnsi="Tahoma" w:cs="Tahoma"/>
          <w:sz w:val="22"/>
          <w:szCs w:val="22"/>
          <w:lang w:val="ro-RO"/>
        </w:rPr>
        <w:t>4</w:t>
      </w:r>
      <w:r w:rsidR="002C238E" w:rsidRPr="00413258">
        <w:rPr>
          <w:rFonts w:ascii="Tahoma" w:hAnsi="Tahoma" w:cs="Tahoma"/>
          <w:sz w:val="22"/>
          <w:szCs w:val="22"/>
          <w:lang w:val="ro-RO"/>
        </w:rPr>
        <w:t>:00</w:t>
      </w:r>
      <w:r w:rsidR="00256CF6" w:rsidRPr="00413258">
        <w:rPr>
          <w:rFonts w:ascii="Tahoma" w:hAnsi="Tahoma" w:cs="Tahoma"/>
          <w:sz w:val="22"/>
          <w:szCs w:val="22"/>
          <w:lang w:val="ro-RO"/>
        </w:rPr>
        <w:t>.</w:t>
      </w:r>
    </w:p>
    <w:p w14:paraId="238302F6" w14:textId="6381E29E" w:rsidR="006959F2" w:rsidRPr="00413258" w:rsidRDefault="006959F2"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la piață se vor conecta la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de la stațiile de lucru proprii utilizând pentru conectare </w:t>
      </w:r>
      <w:r w:rsidR="00D76500" w:rsidRPr="00413258">
        <w:rPr>
          <w:rFonts w:ascii="Tahoma" w:hAnsi="Tahoma" w:cs="Tahoma"/>
          <w:sz w:val="22"/>
          <w:szCs w:val="22"/>
          <w:lang w:val="ro-RO"/>
        </w:rPr>
        <w:t>cheia USB</w:t>
      </w:r>
      <w:r w:rsidR="009A0241" w:rsidRPr="00413258">
        <w:rPr>
          <w:rFonts w:ascii="Tahoma" w:hAnsi="Tahoma" w:cs="Tahoma"/>
          <w:sz w:val="22"/>
          <w:szCs w:val="22"/>
          <w:lang w:val="ro-RO"/>
        </w:rPr>
        <w:t xml:space="preserve"> și datele proprii de identificare – cod utilizator și parolă</w:t>
      </w:r>
      <w:r w:rsidRPr="00413258">
        <w:rPr>
          <w:rFonts w:ascii="Tahoma" w:hAnsi="Tahoma" w:cs="Tahoma"/>
          <w:sz w:val="22"/>
          <w:szCs w:val="22"/>
          <w:lang w:val="ro-RO"/>
        </w:rPr>
        <w:t>.</w:t>
      </w:r>
    </w:p>
    <w:p w14:paraId="74154C57" w14:textId="77777777" w:rsidR="0050176A"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interesați de participarea la sesiunea de </w:t>
      </w:r>
      <w:r w:rsidR="00812DE8" w:rsidRPr="00413258">
        <w:rPr>
          <w:rFonts w:ascii="Tahoma" w:hAnsi="Tahoma" w:cs="Tahoma"/>
          <w:sz w:val="22"/>
          <w:szCs w:val="22"/>
          <w:lang w:val="ro-RO"/>
        </w:rPr>
        <w:t>tranzacționare</w:t>
      </w:r>
      <w:r w:rsidRPr="00413258">
        <w:rPr>
          <w:rFonts w:ascii="Tahoma" w:hAnsi="Tahoma" w:cs="Tahoma"/>
          <w:sz w:val="22"/>
          <w:szCs w:val="22"/>
          <w:lang w:val="ro-RO"/>
        </w:rPr>
        <w:t xml:space="preserve"> vor introduce în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ofertele proprii precizând </w:t>
      </w:r>
      <w:r w:rsidR="003600B1" w:rsidRPr="00413258">
        <w:rPr>
          <w:rFonts w:ascii="Tahoma" w:hAnsi="Tahoma" w:cs="Tahoma"/>
          <w:sz w:val="22"/>
          <w:szCs w:val="22"/>
          <w:lang w:val="ro-RO"/>
        </w:rPr>
        <w:t>numărul de CV</w:t>
      </w:r>
      <w:r w:rsidR="00BF11F1" w:rsidRPr="00413258">
        <w:rPr>
          <w:rFonts w:ascii="Tahoma" w:hAnsi="Tahoma" w:cs="Tahoma"/>
          <w:sz w:val="22"/>
          <w:szCs w:val="22"/>
          <w:lang w:val="ro-RO"/>
        </w:rPr>
        <w:t xml:space="preserve"> și</w:t>
      </w:r>
      <w:r w:rsidRPr="00413258">
        <w:rPr>
          <w:rFonts w:ascii="Tahoma" w:hAnsi="Tahoma" w:cs="Tahoma"/>
          <w:sz w:val="22"/>
          <w:szCs w:val="22"/>
          <w:lang w:val="ro-RO"/>
        </w:rPr>
        <w:t xml:space="preserve"> preţul ofertat. </w:t>
      </w:r>
    </w:p>
    <w:p w14:paraId="701E8F8D" w14:textId="77777777" w:rsidR="00E54F30"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introduse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reprezintă angajamente ferme ale respectivului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care este direct răspunzător pentru corectitudinea datelor introduse.</w:t>
      </w:r>
    </w:p>
    <w:p w14:paraId="5F760E6E" w14:textId="77777777" w:rsidR="00723956"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Pe tot parcursul </w:t>
      </w:r>
      <w:r w:rsidR="00790417" w:rsidRPr="00413258">
        <w:rPr>
          <w:rFonts w:ascii="Tahoma" w:hAnsi="Tahoma" w:cs="Tahoma"/>
          <w:sz w:val="22"/>
          <w:szCs w:val="22"/>
          <w:lang w:val="ro-RO"/>
        </w:rPr>
        <w:t>sesiunii de tranzacționare</w:t>
      </w:r>
      <w:r w:rsidR="00723956" w:rsidRPr="00413258">
        <w:rPr>
          <w:rFonts w:ascii="Tahoma" w:hAnsi="Tahoma" w:cs="Tahoma"/>
          <w:sz w:val="22"/>
          <w:szCs w:val="22"/>
          <w:lang w:val="ro-RO"/>
        </w:rPr>
        <w:t xml:space="preserve"> participanţii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pot </w:t>
      </w:r>
      <w:r w:rsidR="001A6D4D" w:rsidRPr="00413258">
        <w:rPr>
          <w:rFonts w:ascii="Tahoma" w:hAnsi="Tahoma" w:cs="Tahoma"/>
          <w:sz w:val="22"/>
          <w:szCs w:val="22"/>
          <w:lang w:val="ro-RO"/>
        </w:rPr>
        <w:t xml:space="preserve">introduce, </w:t>
      </w:r>
      <w:r w:rsidR="00812DE8" w:rsidRPr="00413258">
        <w:rPr>
          <w:rFonts w:ascii="Tahoma" w:hAnsi="Tahoma" w:cs="Tahoma"/>
          <w:sz w:val="22"/>
          <w:szCs w:val="22"/>
          <w:lang w:val="ro-RO"/>
        </w:rPr>
        <w:t xml:space="preserve">respectiv </w:t>
      </w:r>
      <w:r w:rsidR="00723956" w:rsidRPr="00413258">
        <w:rPr>
          <w:rFonts w:ascii="Tahoma" w:hAnsi="Tahoma" w:cs="Tahoma"/>
          <w:sz w:val="22"/>
          <w:szCs w:val="22"/>
          <w:lang w:val="ro-RO"/>
        </w:rPr>
        <w:t>modifica</w:t>
      </w:r>
      <w:r w:rsidR="00723956" w:rsidRPr="0039118B">
        <w:rPr>
          <w:rFonts w:ascii="Tahoma" w:hAnsi="Tahoma" w:cs="Tahoma"/>
          <w:strike/>
          <w:sz w:val="22"/>
          <w:szCs w:val="22"/>
          <w:highlight w:val="lightGray"/>
          <w:lang w:val="ro-RO"/>
        </w:rPr>
        <w:t xml:space="preserve">, </w:t>
      </w:r>
      <w:r w:rsidR="00723956" w:rsidRPr="0039118B">
        <w:rPr>
          <w:rFonts w:ascii="Tahoma" w:hAnsi="Tahoma" w:cs="Tahoma"/>
          <w:strike/>
          <w:sz w:val="22"/>
          <w:szCs w:val="22"/>
          <w:highlight w:val="lightGray"/>
          <w:shd w:val="clear" w:color="auto" w:fill="D9D9D9" w:themeFill="background1" w:themeFillShade="D9"/>
          <w:lang w:val="ro-RO"/>
        </w:rPr>
        <w:t>suspenda în vederea reactivării ulterioare</w:t>
      </w:r>
      <w:r w:rsidR="00C7274A" w:rsidRPr="0039118B">
        <w:rPr>
          <w:rFonts w:ascii="Tahoma" w:hAnsi="Tahoma" w:cs="Tahoma"/>
          <w:strike/>
          <w:sz w:val="22"/>
          <w:szCs w:val="22"/>
          <w:highlight w:val="lightGray"/>
          <w:lang w:val="ro-RO"/>
        </w:rPr>
        <w:t>,</w:t>
      </w:r>
      <w:r w:rsidR="00723956" w:rsidRPr="00413258">
        <w:rPr>
          <w:rFonts w:ascii="Tahoma" w:hAnsi="Tahoma" w:cs="Tahoma"/>
          <w:sz w:val="22"/>
          <w:szCs w:val="22"/>
          <w:lang w:val="ro-RO"/>
        </w:rPr>
        <w:t xml:space="preserve"> sau anula ofertele </w:t>
      </w:r>
      <w:r w:rsidR="001A6D4D" w:rsidRPr="00413258">
        <w:rPr>
          <w:rFonts w:ascii="Tahoma" w:hAnsi="Tahoma" w:cs="Tahoma"/>
          <w:sz w:val="22"/>
          <w:szCs w:val="22"/>
          <w:lang w:val="ro-RO"/>
        </w:rPr>
        <w:t xml:space="preserve">proprii </w:t>
      </w:r>
      <w:r w:rsidR="00723956" w:rsidRPr="00413258">
        <w:rPr>
          <w:rFonts w:ascii="Tahoma" w:hAnsi="Tahoma" w:cs="Tahoma"/>
          <w:sz w:val="22"/>
          <w:szCs w:val="22"/>
          <w:lang w:val="ro-RO"/>
        </w:rPr>
        <w:t xml:space="preserve">existente în </w:t>
      </w:r>
      <w:r w:rsidR="00790417" w:rsidRPr="00413258">
        <w:rPr>
          <w:rFonts w:ascii="Tahoma" w:hAnsi="Tahoma" w:cs="Tahoma"/>
          <w:sz w:val="22"/>
          <w:szCs w:val="22"/>
          <w:lang w:val="ro-RO"/>
        </w:rPr>
        <w:t>S</w:t>
      </w:r>
      <w:r w:rsidR="00723956" w:rsidRPr="00413258">
        <w:rPr>
          <w:rFonts w:ascii="Tahoma" w:hAnsi="Tahoma" w:cs="Tahoma"/>
          <w:sz w:val="22"/>
          <w:szCs w:val="22"/>
          <w:lang w:val="ro-RO"/>
        </w:rPr>
        <w:t>istemul de tranzacţionare.</w:t>
      </w:r>
    </w:p>
    <w:p w14:paraId="4F1475B1" w14:textId="1912AC42"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w:t>
      </w:r>
      <w:r w:rsidR="00941A0E" w:rsidRPr="00941A0E">
        <w:rPr>
          <w:rFonts w:ascii="Tahoma" w:hAnsi="Tahoma" w:cs="Tahoma"/>
          <w:sz w:val="22"/>
          <w:szCs w:val="22"/>
          <w:shd w:val="clear" w:color="auto" w:fill="D9D9D9" w:themeFill="background1" w:themeFillShade="D9"/>
          <w:lang w:val="ro-RO"/>
        </w:rPr>
        <w:t>Ordinele Mele/ Istoric</w:t>
      </w:r>
      <w:r w:rsidR="00941A0E" w:rsidRPr="00941A0E">
        <w:rPr>
          <w:rFonts w:ascii="Tahoma" w:hAnsi="Tahoma" w:cs="Tahoma"/>
          <w:sz w:val="22"/>
          <w:szCs w:val="22"/>
          <w:lang w:val="ro-RO"/>
        </w:rPr>
        <w:t xml:space="preserve"> </w:t>
      </w:r>
      <w:r w:rsidRPr="00941A0E">
        <w:rPr>
          <w:rFonts w:ascii="Tahoma" w:hAnsi="Tahoma" w:cs="Tahoma"/>
          <w:strike/>
          <w:sz w:val="22"/>
          <w:szCs w:val="22"/>
          <w:shd w:val="clear" w:color="auto" w:fill="D9D9D9" w:themeFill="background1" w:themeFillShade="D9"/>
          <w:lang w:val="ro-RO"/>
        </w:rPr>
        <w:t>Rapoarte/Istoric ordine</w:t>
      </w:r>
      <w:r w:rsidRPr="00413258">
        <w:rPr>
          <w:rFonts w:ascii="Tahoma" w:hAnsi="Tahoma" w:cs="Tahoma"/>
          <w:sz w:val="22"/>
          <w:szCs w:val="22"/>
          <w:lang w:val="ro-RO"/>
        </w:rPr>
        <w:t xml:space="preserve"> din interfaţa participantului la </w:t>
      </w:r>
      <w:r w:rsidR="005303F9" w:rsidRPr="00413258">
        <w:rPr>
          <w:rFonts w:ascii="Tahoma" w:hAnsi="Tahoma" w:cs="Tahoma"/>
          <w:sz w:val="22"/>
          <w:szCs w:val="22"/>
          <w:lang w:val="ro-RO"/>
        </w:rPr>
        <w:t>PCTCV</w:t>
      </w:r>
      <w:r w:rsidR="00484E4F" w:rsidRPr="00413258">
        <w:rPr>
          <w:rFonts w:ascii="Tahoma" w:hAnsi="Tahoma" w:cs="Tahoma"/>
          <w:sz w:val="22"/>
          <w:szCs w:val="22"/>
          <w:lang w:val="ro-RO"/>
        </w:rPr>
        <w:t>.</w:t>
      </w:r>
    </w:p>
    <w:p w14:paraId="5EF3D812"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modificării unei oferte, </w:t>
      </w:r>
      <w:r w:rsidR="00790417" w:rsidRPr="00413258">
        <w:rPr>
          <w:rFonts w:ascii="Tahoma" w:hAnsi="Tahoma" w:cs="Tahoma"/>
          <w:sz w:val="22"/>
          <w:szCs w:val="22"/>
          <w:lang w:val="ro-RO"/>
        </w:rPr>
        <w:t>a prețului și/sau creșterea cantității, S</w:t>
      </w:r>
      <w:r w:rsidRPr="00413258">
        <w:rPr>
          <w:rFonts w:ascii="Tahoma" w:hAnsi="Tahoma" w:cs="Tahoma"/>
          <w:sz w:val="22"/>
          <w:szCs w:val="22"/>
          <w:lang w:val="ro-RO"/>
        </w:rPr>
        <w:t xml:space="preserve">istemul de tranzacţionare actualizează automat datele aferente noii </w:t>
      </w:r>
      <w:r w:rsidR="00C7274A" w:rsidRPr="00413258">
        <w:rPr>
          <w:rFonts w:ascii="Tahoma" w:hAnsi="Tahoma" w:cs="Tahoma"/>
          <w:sz w:val="22"/>
          <w:szCs w:val="22"/>
          <w:lang w:val="ro-RO"/>
        </w:rPr>
        <w:t xml:space="preserve">intenții de </w:t>
      </w:r>
      <w:r w:rsidRPr="00413258">
        <w:rPr>
          <w:rFonts w:ascii="Tahoma" w:hAnsi="Tahoma" w:cs="Tahoma"/>
          <w:sz w:val="22"/>
          <w:szCs w:val="22"/>
          <w:lang w:val="ro-RO"/>
        </w:rPr>
        <w:t>ofert</w:t>
      </w:r>
      <w:r w:rsidR="00C7274A" w:rsidRPr="00413258">
        <w:rPr>
          <w:rFonts w:ascii="Tahoma" w:hAnsi="Tahoma" w:cs="Tahoma"/>
          <w:sz w:val="22"/>
          <w:szCs w:val="22"/>
          <w:lang w:val="ro-RO"/>
        </w:rPr>
        <w:t>ar</w:t>
      </w:r>
      <w:r w:rsidRPr="00413258">
        <w:rPr>
          <w:rFonts w:ascii="Tahoma" w:hAnsi="Tahoma" w:cs="Tahoma"/>
          <w:sz w:val="22"/>
          <w:szCs w:val="22"/>
          <w:lang w:val="ro-RO"/>
        </w:rPr>
        <w:t>e cu marca de timp corespunzătoare momentului modificării ofertei iniţiale.</w:t>
      </w:r>
      <w:r w:rsidR="001F3FAA" w:rsidRPr="00413258">
        <w:rPr>
          <w:rFonts w:ascii="Tahoma" w:hAnsi="Tahoma" w:cs="Tahoma"/>
          <w:sz w:val="22"/>
          <w:szCs w:val="22"/>
          <w:lang w:val="ro-RO"/>
        </w:rPr>
        <w:t xml:space="preserve"> Această modificare poate avea consecinţe asupra plasării ofertei în ansamblul pieţei</w:t>
      </w:r>
      <w:r w:rsidR="00C7274A" w:rsidRPr="00413258">
        <w:rPr>
          <w:rFonts w:ascii="Tahoma" w:hAnsi="Tahoma" w:cs="Tahoma"/>
          <w:sz w:val="22"/>
          <w:szCs w:val="22"/>
          <w:lang w:val="ro-RO"/>
        </w:rPr>
        <w:t xml:space="preserve"> deoarece în cazul ofertelor de același sens care propun același preț ordonarea se va realiza în funcție de marca de timp</w:t>
      </w:r>
      <w:r w:rsidR="001F3FAA" w:rsidRPr="00413258">
        <w:rPr>
          <w:rFonts w:ascii="Tahoma" w:hAnsi="Tahoma" w:cs="Tahoma"/>
          <w:sz w:val="22"/>
          <w:szCs w:val="22"/>
          <w:lang w:val="ro-RO"/>
        </w:rPr>
        <w:t>.</w:t>
      </w:r>
    </w:p>
    <w:p w14:paraId="4BB52366" w14:textId="26EAF1D5" w:rsidR="001F3FAA"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pentru un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introduse și validate sunt </w:t>
      </w:r>
      <w:r w:rsidR="001F3FAA" w:rsidRPr="00413258">
        <w:rPr>
          <w:rFonts w:ascii="Tahoma" w:hAnsi="Tahoma" w:cs="Tahoma"/>
          <w:sz w:val="22"/>
          <w:szCs w:val="22"/>
          <w:lang w:val="ro-RO"/>
        </w:rPr>
        <w:t xml:space="preserve">actualizate și </w:t>
      </w:r>
      <w:r w:rsidRPr="00413258">
        <w:rPr>
          <w:rFonts w:ascii="Tahoma" w:hAnsi="Tahoma" w:cs="Tahoma"/>
          <w:sz w:val="22"/>
          <w:szCs w:val="22"/>
          <w:lang w:val="ro-RO"/>
        </w:rPr>
        <w:t>ordonate automat de sistemul de tranzacţionare</w:t>
      </w:r>
      <w:r w:rsidR="001F3FAA" w:rsidRPr="00413258">
        <w:rPr>
          <w:rFonts w:ascii="Tahoma" w:hAnsi="Tahoma" w:cs="Tahoma"/>
          <w:sz w:val="22"/>
          <w:szCs w:val="22"/>
          <w:lang w:val="ro-RO"/>
        </w:rPr>
        <w:t>, în timp real,</w:t>
      </w:r>
      <w:r w:rsidRPr="00413258">
        <w:rPr>
          <w:rFonts w:ascii="Tahoma" w:hAnsi="Tahoma" w:cs="Tahoma"/>
          <w:sz w:val="22"/>
          <w:szCs w:val="22"/>
          <w:lang w:val="ro-RO"/>
        </w:rPr>
        <w:t xml:space="preserve"> în funcţie de </w:t>
      </w:r>
      <w:r w:rsidR="001F3FAA" w:rsidRPr="00413258">
        <w:rPr>
          <w:rFonts w:ascii="Tahoma" w:hAnsi="Tahoma" w:cs="Tahoma"/>
          <w:sz w:val="22"/>
          <w:szCs w:val="22"/>
          <w:lang w:val="ro-RO"/>
        </w:rPr>
        <w:t xml:space="preserve">cel mai bun </w:t>
      </w:r>
      <w:r w:rsidRPr="00413258">
        <w:rPr>
          <w:rFonts w:ascii="Tahoma" w:hAnsi="Tahoma" w:cs="Tahoma"/>
          <w:sz w:val="22"/>
          <w:szCs w:val="22"/>
          <w:lang w:val="ro-RO"/>
        </w:rPr>
        <w:t xml:space="preserve">preţ, crescător pentru ofertele de vânzare şi descrescător pentru ofertele </w:t>
      </w:r>
      <w:r w:rsidRPr="00413258">
        <w:rPr>
          <w:rFonts w:ascii="Tahoma" w:hAnsi="Tahoma" w:cs="Tahoma"/>
          <w:sz w:val="22"/>
          <w:szCs w:val="22"/>
          <w:lang w:val="ro-RO"/>
        </w:rPr>
        <w:lastRenderedPageBreak/>
        <w:t>de cumpărare şi în funcţie de marca de timp în cadrul ofertelor de acelaşi tip care au acelaşi preţ.</w:t>
      </w:r>
    </w:p>
    <w:p w14:paraId="1E4C3AD8" w14:textId="46787DEE"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t>O ofertă introdusă în sistemul de tranzacţionare este valabilă până în ultima zi lucrătoare a lunii calendaristice în care oferta a fost introdusă, dar nu mai târziu de a 5-a zi lucrătoare înainte de data de începere a livrării pentru produsul standard pentru care a fost introdusă oferta, după care aceasta este anulată automat</w:t>
      </w:r>
      <w:r w:rsidR="006A4ABE" w:rsidRPr="00A4153D">
        <w:rPr>
          <w:rFonts w:ascii="Tahoma" w:hAnsi="Tahoma" w:cs="Tahoma"/>
          <w:sz w:val="22"/>
          <w:szCs w:val="22"/>
          <w:lang w:val="ro-RO"/>
        </w:rPr>
        <w:t>, conform prevederilor în vigoare ale Regulamentului</w:t>
      </w:r>
      <w:r w:rsidRPr="00A4153D">
        <w:rPr>
          <w:rFonts w:ascii="Tahoma" w:hAnsi="Tahoma" w:cs="Tahoma"/>
          <w:sz w:val="22"/>
          <w:szCs w:val="22"/>
          <w:lang w:val="ro-RO"/>
        </w:rPr>
        <w:t>.</w:t>
      </w:r>
    </w:p>
    <w:p w14:paraId="5AB1C08B" w14:textId="13C7D8F4"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t>Participanţii la PCTCV care au introdus oferte în sistemul de tranzacţionare pentru produse standard a căror perioadă de tranzacţionare continuă în luna calendaristică următoare şi care au fost anulate automat în ultima zi lucrătoare a unei luni calendaristice îşi pot reînnoi ofertele în prima zi lucrătoare a lunii calendaristice următoare</w:t>
      </w:r>
      <w:r w:rsidR="006A4ABE" w:rsidRPr="00A4153D">
        <w:rPr>
          <w:rFonts w:ascii="Tahoma" w:hAnsi="Tahoma" w:cs="Tahoma"/>
          <w:sz w:val="22"/>
          <w:szCs w:val="22"/>
          <w:lang w:val="ro-RO"/>
        </w:rPr>
        <w:t>, conform prevederilor în vigoare ale Regulamentului</w:t>
      </w:r>
      <w:r w:rsidR="001750D8" w:rsidRPr="00A4153D">
        <w:rPr>
          <w:rFonts w:ascii="Tahoma" w:hAnsi="Tahoma" w:cs="Tahoma"/>
          <w:sz w:val="22"/>
          <w:szCs w:val="22"/>
          <w:lang w:val="ro-RO"/>
        </w:rPr>
        <w:t>.</w:t>
      </w:r>
    </w:p>
    <w:p w14:paraId="038EAA3E" w14:textId="4DC64215" w:rsidR="0056524B" w:rsidRPr="00B5317B" w:rsidRDefault="0056524B" w:rsidP="00B5317B">
      <w:pPr>
        <w:numPr>
          <w:ilvl w:val="2"/>
          <w:numId w:val="19"/>
        </w:numPr>
        <w:shd w:val="clear" w:color="auto" w:fill="D9D9D9" w:themeFill="background1" w:themeFillShade="D9"/>
        <w:tabs>
          <w:tab w:val="left" w:pos="1530"/>
          <w:tab w:val="num" w:pos="2640"/>
        </w:tabs>
        <w:spacing w:before="120"/>
        <w:ind w:left="1530" w:hanging="810"/>
        <w:jc w:val="both"/>
        <w:rPr>
          <w:rFonts w:ascii="Tahoma" w:hAnsi="Tahoma" w:cs="Tahoma"/>
          <w:strike/>
          <w:sz w:val="22"/>
          <w:szCs w:val="22"/>
          <w:lang w:val="ro-RO"/>
        </w:rPr>
      </w:pPr>
      <w:r w:rsidRPr="00B5317B">
        <w:rPr>
          <w:rFonts w:ascii="Tahoma" w:hAnsi="Tahoma" w:cs="Tahoma"/>
          <w:strike/>
          <w:sz w:val="22"/>
          <w:szCs w:val="22"/>
          <w:lang w:val="ro-RO"/>
        </w:rPr>
        <w:t xml:space="preserve">Fiecare ofertă de vânzare este validată din punctul de vedere al numărului maxim de CV estimat de ANRE care poate fi propus de producătorul care dorește să propună oferta de vânzare, calculat conform prevederilor Regulamentului, pe toată perioada de ofertare. </w:t>
      </w:r>
    </w:p>
    <w:p w14:paraId="6C1EFCCE" w14:textId="7756E1C2" w:rsidR="0056524B" w:rsidRPr="00B5317B" w:rsidRDefault="0056524B" w:rsidP="00B5317B">
      <w:pPr>
        <w:numPr>
          <w:ilvl w:val="2"/>
          <w:numId w:val="19"/>
        </w:numPr>
        <w:shd w:val="clear" w:color="auto" w:fill="D9D9D9" w:themeFill="background1" w:themeFillShade="D9"/>
        <w:tabs>
          <w:tab w:val="left" w:pos="1530"/>
          <w:tab w:val="num" w:pos="2640"/>
        </w:tabs>
        <w:spacing w:before="120"/>
        <w:ind w:left="1530" w:hanging="810"/>
        <w:jc w:val="both"/>
        <w:rPr>
          <w:rFonts w:ascii="Tahoma" w:hAnsi="Tahoma" w:cs="Tahoma"/>
          <w:strike/>
          <w:sz w:val="22"/>
          <w:szCs w:val="22"/>
          <w:lang w:val="ro-RO"/>
        </w:rPr>
      </w:pPr>
      <w:r w:rsidRPr="00B5317B">
        <w:rPr>
          <w:rFonts w:ascii="Tahoma" w:hAnsi="Tahoma" w:cs="Tahoma"/>
          <w:strike/>
          <w:sz w:val="22"/>
          <w:szCs w:val="22"/>
          <w:lang w:val="ro-RO"/>
        </w:rPr>
        <w:t xml:space="preserve">Numărul maxim de CV estimat de ANRE care poate fi propus de producătorul care dorește să propună oferta de vânzare este preluat în sistemul de tranzacționare la începutul fiecărei zile de tranzacționare și este diminuat pe parcursul perioadei de ofertare cu numărul de CV din ofertele de vânzare ale acestuia active în timpul sesiunii de tranzacționare. </w:t>
      </w:r>
    </w:p>
    <w:p w14:paraId="4B048E9F" w14:textId="7E30A086" w:rsidR="0056524B" w:rsidRPr="00B5317B" w:rsidRDefault="0056524B" w:rsidP="00B5317B">
      <w:pPr>
        <w:numPr>
          <w:ilvl w:val="2"/>
          <w:numId w:val="19"/>
        </w:numPr>
        <w:shd w:val="clear" w:color="auto" w:fill="D9D9D9" w:themeFill="background1" w:themeFillShade="D9"/>
        <w:tabs>
          <w:tab w:val="left" w:pos="1530"/>
          <w:tab w:val="num" w:pos="2640"/>
        </w:tabs>
        <w:spacing w:before="120"/>
        <w:ind w:left="1530" w:hanging="810"/>
        <w:jc w:val="both"/>
        <w:rPr>
          <w:rFonts w:ascii="Tahoma" w:hAnsi="Tahoma" w:cs="Tahoma"/>
          <w:strike/>
          <w:sz w:val="22"/>
          <w:szCs w:val="22"/>
          <w:lang w:val="ro-RO"/>
        </w:rPr>
      </w:pPr>
      <w:r w:rsidRPr="00B5317B">
        <w:rPr>
          <w:rFonts w:ascii="Tahoma" w:hAnsi="Tahoma" w:cs="Tahoma"/>
          <w:strike/>
          <w:sz w:val="22"/>
          <w:szCs w:val="22"/>
          <w:lang w:val="ro-RO"/>
        </w:rPr>
        <w:t>Numărul maxim de CV estimat de ANRE care poate fi propus de producătorul care dorește să propună oferta de vânzare introdu</w:t>
      </w:r>
      <w:r w:rsidR="00542BEC" w:rsidRPr="00B5317B">
        <w:rPr>
          <w:rFonts w:ascii="Tahoma" w:hAnsi="Tahoma" w:cs="Tahoma"/>
          <w:strike/>
          <w:sz w:val="22"/>
          <w:szCs w:val="22"/>
          <w:lang w:val="ro-RO"/>
        </w:rPr>
        <w:t>s</w:t>
      </w:r>
      <w:r w:rsidRPr="00B5317B">
        <w:rPr>
          <w:rFonts w:ascii="Tahoma" w:hAnsi="Tahoma" w:cs="Tahoma"/>
          <w:strike/>
          <w:sz w:val="22"/>
          <w:szCs w:val="22"/>
          <w:lang w:val="ro-RO"/>
        </w:rPr>
        <w:t xml:space="preserve"> ca limită de tranzacționare la începutul zilei de tranzacționare, este actualizat la sfârșitul sesiunii de tranzacționare pe baza tranzacțiilor încheiate pe piețele centralizate și anonime de CV și CV transferate în baza contractelor bilaterale negociate direct pentru a fi preluat în consecință în Sistemul de tranzacționare, la începutul următoarei zile de tranzacționare.</w:t>
      </w:r>
    </w:p>
    <w:p w14:paraId="29383DB3" w14:textId="4C81C778" w:rsidR="0056524B" w:rsidRPr="00B5317B" w:rsidRDefault="0056524B" w:rsidP="00B5317B">
      <w:pPr>
        <w:numPr>
          <w:ilvl w:val="2"/>
          <w:numId w:val="19"/>
        </w:numPr>
        <w:shd w:val="clear" w:color="auto" w:fill="D9D9D9" w:themeFill="background1" w:themeFillShade="D9"/>
        <w:tabs>
          <w:tab w:val="left" w:pos="1530"/>
          <w:tab w:val="num" w:pos="2640"/>
        </w:tabs>
        <w:spacing w:before="120"/>
        <w:ind w:left="1530" w:hanging="810"/>
        <w:jc w:val="both"/>
        <w:rPr>
          <w:rFonts w:ascii="Tahoma" w:hAnsi="Tahoma" w:cs="Tahoma"/>
          <w:strike/>
          <w:sz w:val="22"/>
          <w:szCs w:val="22"/>
          <w:lang w:val="ro-RO"/>
        </w:rPr>
      </w:pPr>
      <w:r w:rsidRPr="00B5317B">
        <w:rPr>
          <w:rFonts w:ascii="Tahoma" w:hAnsi="Tahoma" w:cs="Tahoma"/>
          <w:strike/>
          <w:sz w:val="22"/>
          <w:szCs w:val="22"/>
          <w:lang w:val="ro-RO"/>
        </w:rPr>
        <w:t>În situația în care până la sfârșitul perioadei de ofertare din sesiunea de tranzacționare, numărul maxim de CV estimat de ANRE astfel cum a fost actualizat pe parcusul sesiunii de tranzacționare este mai mic decât cel din oferta de vânzare introdusă pentru sesiunea de tranzacționare respectivă, Sistemul de tranzacționare respinge oferta respectivă.</w:t>
      </w:r>
    </w:p>
    <w:p w14:paraId="6DA3D50A" w14:textId="2474C474" w:rsidR="0056524B" w:rsidRPr="00B5317B" w:rsidRDefault="0056524B" w:rsidP="00B5317B">
      <w:pPr>
        <w:numPr>
          <w:ilvl w:val="2"/>
          <w:numId w:val="19"/>
        </w:numPr>
        <w:shd w:val="clear" w:color="auto" w:fill="D9D9D9" w:themeFill="background1" w:themeFillShade="D9"/>
        <w:tabs>
          <w:tab w:val="left" w:pos="1530"/>
          <w:tab w:val="num" w:pos="2640"/>
        </w:tabs>
        <w:spacing w:before="120"/>
        <w:ind w:left="1530" w:hanging="810"/>
        <w:jc w:val="both"/>
        <w:rPr>
          <w:rFonts w:ascii="Tahoma" w:hAnsi="Tahoma" w:cs="Tahoma"/>
          <w:strike/>
          <w:sz w:val="22"/>
          <w:szCs w:val="22"/>
          <w:lang w:val="ro-RO"/>
        </w:rPr>
      </w:pPr>
      <w:r w:rsidRPr="00B5317B">
        <w:rPr>
          <w:rFonts w:ascii="Tahoma" w:hAnsi="Tahoma" w:cs="Tahoma"/>
          <w:strike/>
          <w:sz w:val="22"/>
          <w:szCs w:val="22"/>
          <w:lang w:val="ro-RO"/>
        </w:rPr>
        <w:t>Participanţii la PC</w:t>
      </w:r>
      <w:r w:rsidR="00CD1A1A" w:rsidRPr="00B5317B">
        <w:rPr>
          <w:rFonts w:ascii="Tahoma" w:hAnsi="Tahoma" w:cs="Tahoma"/>
          <w:strike/>
          <w:sz w:val="22"/>
          <w:szCs w:val="22"/>
          <w:lang w:val="ro-RO"/>
        </w:rPr>
        <w:t>T</w:t>
      </w:r>
      <w:r w:rsidRPr="00B5317B">
        <w:rPr>
          <w:rFonts w:ascii="Tahoma" w:hAnsi="Tahoma" w:cs="Tahoma"/>
          <w:strike/>
          <w:sz w:val="22"/>
          <w:szCs w:val="22"/>
          <w:lang w:val="ro-RO"/>
        </w:rPr>
        <w:t>CV ale căror oferte de vânzare au fost invalidate sunt notificaţi prin mesaje automate ale Sistemului de tranzacţionare, aceştia putând lua oricare dintre următoarele măsuri:</w:t>
      </w:r>
    </w:p>
    <w:p w14:paraId="4130D8BE" w14:textId="72B0DD93" w:rsidR="0056524B" w:rsidRPr="00B5317B" w:rsidRDefault="0056524B" w:rsidP="00B5317B">
      <w:pPr>
        <w:numPr>
          <w:ilvl w:val="2"/>
          <w:numId w:val="40"/>
        </w:numPr>
        <w:shd w:val="clear" w:color="auto" w:fill="D9D9D9" w:themeFill="background1" w:themeFillShade="D9"/>
        <w:tabs>
          <w:tab w:val="left" w:pos="1530"/>
        </w:tabs>
        <w:spacing w:before="120"/>
        <w:ind w:left="2160" w:hanging="630"/>
        <w:jc w:val="both"/>
        <w:rPr>
          <w:rFonts w:ascii="Tahoma" w:hAnsi="Tahoma" w:cs="Tahoma"/>
          <w:strike/>
          <w:sz w:val="22"/>
          <w:szCs w:val="22"/>
          <w:lang w:val="ro-RO"/>
        </w:rPr>
      </w:pPr>
      <w:r w:rsidRPr="00B5317B">
        <w:rPr>
          <w:rFonts w:ascii="Tahoma" w:hAnsi="Tahoma" w:cs="Tahoma"/>
          <w:strike/>
          <w:sz w:val="22"/>
          <w:szCs w:val="22"/>
          <w:lang w:val="ro-RO"/>
        </w:rPr>
        <w:t xml:space="preserve">să introducă o ofertă de vânzare modificată, astfel încât numărul de CV ofertate să nu depăşească </w:t>
      </w:r>
      <w:r w:rsidR="00CD1A1A" w:rsidRPr="00B5317B">
        <w:rPr>
          <w:rFonts w:ascii="Tahoma" w:hAnsi="Tahoma" w:cs="Tahoma"/>
          <w:strike/>
          <w:sz w:val="22"/>
          <w:szCs w:val="22"/>
          <w:lang w:val="ro-RO"/>
        </w:rPr>
        <w:t>maxim de CV estimat de ANRE</w:t>
      </w:r>
      <w:r w:rsidRPr="00B5317B">
        <w:rPr>
          <w:rFonts w:ascii="Tahoma" w:hAnsi="Tahoma" w:cs="Tahoma"/>
          <w:strike/>
          <w:sz w:val="22"/>
          <w:szCs w:val="22"/>
          <w:lang w:val="ro-RO"/>
        </w:rPr>
        <w:t xml:space="preserve"> pentru respectiva sesiune de tranzacționare urmare validării ofertelor de vânzare introduse în cursul zilei de tranzacționare;</w:t>
      </w:r>
    </w:p>
    <w:p w14:paraId="6769B8B9" w14:textId="3641CAB8" w:rsidR="0056524B" w:rsidRPr="00B5317B" w:rsidRDefault="0056524B" w:rsidP="00B5317B">
      <w:pPr>
        <w:numPr>
          <w:ilvl w:val="2"/>
          <w:numId w:val="40"/>
        </w:numPr>
        <w:shd w:val="clear" w:color="auto" w:fill="D9D9D9" w:themeFill="background1" w:themeFillShade="D9"/>
        <w:tabs>
          <w:tab w:val="left" w:pos="1530"/>
        </w:tabs>
        <w:spacing w:before="120"/>
        <w:ind w:left="2160" w:hanging="630"/>
        <w:jc w:val="both"/>
        <w:rPr>
          <w:rFonts w:ascii="Tahoma" w:hAnsi="Tahoma" w:cs="Tahoma"/>
          <w:strike/>
          <w:sz w:val="22"/>
          <w:szCs w:val="22"/>
          <w:lang w:val="ro-RO"/>
        </w:rPr>
      </w:pPr>
      <w:r w:rsidRPr="00B5317B">
        <w:rPr>
          <w:rFonts w:ascii="Tahoma" w:hAnsi="Tahoma" w:cs="Tahoma"/>
          <w:strike/>
          <w:sz w:val="22"/>
          <w:szCs w:val="22"/>
          <w:lang w:val="ro-RO"/>
        </w:rPr>
        <w:t>să modifice şi/sau să anuleze ofertele de vânzare introduse anterior</w:t>
      </w:r>
      <w:r w:rsidR="00CD1A1A" w:rsidRPr="00B5317B">
        <w:rPr>
          <w:rFonts w:ascii="Tahoma" w:hAnsi="Tahoma" w:cs="Tahoma"/>
          <w:strike/>
          <w:sz w:val="22"/>
          <w:szCs w:val="22"/>
          <w:lang w:val="ro-RO"/>
        </w:rPr>
        <w:t xml:space="preserve"> și netranzacționate</w:t>
      </w:r>
      <w:r w:rsidRPr="00B5317B">
        <w:rPr>
          <w:rFonts w:ascii="Tahoma" w:hAnsi="Tahoma" w:cs="Tahoma"/>
          <w:strike/>
          <w:sz w:val="22"/>
          <w:szCs w:val="22"/>
          <w:lang w:val="ro-RO"/>
        </w:rPr>
        <w:t>, utilizând funcționalitățile disponibile prin interfața proprie pusă la dispoziție prin Sistemul de tranzacționare al PC</w:t>
      </w:r>
      <w:r w:rsidR="00CD1A1A" w:rsidRPr="00B5317B">
        <w:rPr>
          <w:rFonts w:ascii="Tahoma" w:hAnsi="Tahoma" w:cs="Tahoma"/>
          <w:strike/>
          <w:sz w:val="22"/>
          <w:szCs w:val="22"/>
          <w:lang w:val="ro-RO"/>
        </w:rPr>
        <w:t>T</w:t>
      </w:r>
      <w:r w:rsidRPr="00B5317B">
        <w:rPr>
          <w:rFonts w:ascii="Tahoma" w:hAnsi="Tahoma" w:cs="Tahoma"/>
          <w:strike/>
          <w:sz w:val="22"/>
          <w:szCs w:val="22"/>
          <w:lang w:val="ro-RO"/>
        </w:rPr>
        <w:t xml:space="preserve">CV, astfel </w:t>
      </w:r>
      <w:r w:rsidRPr="00B5317B">
        <w:rPr>
          <w:rFonts w:ascii="Tahoma" w:hAnsi="Tahoma" w:cs="Tahoma"/>
          <w:strike/>
          <w:sz w:val="22"/>
          <w:szCs w:val="22"/>
          <w:lang w:val="ro-RO"/>
        </w:rPr>
        <w:lastRenderedPageBreak/>
        <w:t>încât să-şi creeze posibilitatea introducerii în piață a unei noi oferte de vânzare care să îndeplinească, din punct de vedere al cantității, condiţia de acceptare.</w:t>
      </w:r>
    </w:p>
    <w:p w14:paraId="7F1BD95E" w14:textId="29359D78" w:rsidR="002B1C9E" w:rsidRPr="00413258" w:rsidRDefault="002B1C9E" w:rsidP="009C30FA">
      <w:pPr>
        <w:numPr>
          <w:ilvl w:val="2"/>
          <w:numId w:val="47"/>
        </w:numPr>
        <w:tabs>
          <w:tab w:val="left" w:pos="1530"/>
        </w:tabs>
        <w:spacing w:before="120"/>
        <w:ind w:left="1620" w:hanging="900"/>
        <w:jc w:val="both"/>
        <w:rPr>
          <w:rFonts w:ascii="Tahoma" w:hAnsi="Tahoma" w:cs="Tahoma"/>
          <w:sz w:val="22"/>
          <w:szCs w:val="22"/>
          <w:lang w:val="ro-RO"/>
        </w:rPr>
      </w:pPr>
      <w:r w:rsidRPr="00413258">
        <w:rPr>
          <w:rFonts w:ascii="Tahoma" w:hAnsi="Tahoma" w:cs="Tahoma"/>
          <w:sz w:val="22"/>
          <w:szCs w:val="22"/>
          <w:lang w:val="ro-RO"/>
        </w:rPr>
        <w:t>Pe parcursul sesiunii de tranzacționare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14:paraId="6A6ED8C4" w14:textId="77777777" w:rsidR="002B1C9E" w:rsidRPr="00413258"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automat de corelare a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va asigura corelarea tuturor ofertelor compatibile astfel:</w:t>
      </w:r>
    </w:p>
    <w:p w14:paraId="397ECD84" w14:textId="77777777" w:rsidR="002B1C9E" w:rsidRPr="00413258" w:rsidRDefault="002B1C9E" w:rsidP="009C30FA">
      <w:pPr>
        <w:numPr>
          <w:ilvl w:val="3"/>
          <w:numId w:val="47"/>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Respectarea de către </w:t>
      </w:r>
      <w:r w:rsidR="00A82BE9" w:rsidRPr="00413258">
        <w:rPr>
          <w:rFonts w:ascii="Tahoma" w:hAnsi="Tahoma" w:cs="Tahoma"/>
          <w:sz w:val="22"/>
          <w:szCs w:val="22"/>
          <w:lang w:val="ro-RO"/>
        </w:rPr>
        <w:t>Sistemul</w:t>
      </w:r>
      <w:r w:rsidRPr="00413258">
        <w:rPr>
          <w:rFonts w:ascii="Tahoma" w:hAnsi="Tahoma" w:cs="Tahoma"/>
          <w:sz w:val="22"/>
          <w:szCs w:val="22"/>
          <w:lang w:val="ro-RO"/>
        </w:rPr>
        <w:t xml:space="preserve"> de tranzacţionare a regulillor de ordonare: </w:t>
      </w:r>
    </w:p>
    <w:p w14:paraId="509F1386"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preț;</w:t>
      </w:r>
    </w:p>
    <w:p w14:paraId="01BCDBF7"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marcă de timp.</w:t>
      </w:r>
    </w:p>
    <w:p w14:paraId="454F55DE" w14:textId="77777777" w:rsidR="002B1C9E" w:rsidRPr="00413258" w:rsidRDefault="002B1C9E" w:rsidP="009C30FA">
      <w:pPr>
        <w:numPr>
          <w:ilvl w:val="3"/>
          <w:numId w:val="47"/>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Ofertele de cumpărare se vor corela în ordine descrescătoare a prețului ofertat, respectiv prima ofertă de cumpărare corelată este oferta de cumpărare cu prețul cel mai mare. </w:t>
      </w:r>
    </w:p>
    <w:p w14:paraId="0F9DF5E7" w14:textId="77777777" w:rsidR="002B1C9E" w:rsidRPr="00413258" w:rsidRDefault="002B1C9E" w:rsidP="009C30FA">
      <w:pPr>
        <w:numPr>
          <w:ilvl w:val="3"/>
          <w:numId w:val="47"/>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Ofertele de vânzare se vor corela în ordine crescătoare a prețului ofertat, respectiv prima ofertă de vânzare corelată este oferta de vânzare cu prețul cel mai mic.</w:t>
      </w:r>
    </w:p>
    <w:p w14:paraId="39EF57A4" w14:textId="77777777" w:rsidR="002B1C9E" w:rsidRPr="00413258" w:rsidRDefault="002B1C9E" w:rsidP="009C30FA">
      <w:pPr>
        <w:numPr>
          <w:ilvl w:val="3"/>
          <w:numId w:val="47"/>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În cazul în care sunt mai multe oferte la prețul cel mai bun, corelarea se va face în funcție de marca de timp, începând de la cea mai veche până la cea mai recentă ofertă.</w:t>
      </w:r>
    </w:p>
    <w:p w14:paraId="2E01F550" w14:textId="385ED91E" w:rsidR="002B1C9E" w:rsidRPr="00413258"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Prețul de atribuire la care se va încheia o tranzacție, urmare a regulilor de corelare, va fi prețul ofertei nou-introduse în piață de sens contrar celei existente aflate la cel mai bun preț, compatibilă cu aceasta și având cel mai bun preț.</w:t>
      </w:r>
    </w:p>
    <w:p w14:paraId="1C2CC386" w14:textId="618FCF3E" w:rsidR="002B1C9E"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de </w:t>
      </w:r>
      <w:r w:rsidR="00E933DC">
        <w:rPr>
          <w:rFonts w:ascii="Tahoma" w:hAnsi="Tahoma" w:cs="Tahoma"/>
          <w:sz w:val="22"/>
          <w:szCs w:val="22"/>
          <w:lang w:val="ro-RO"/>
        </w:rPr>
        <w:t>CV</w:t>
      </w:r>
      <w:r w:rsidRPr="00413258">
        <w:rPr>
          <w:rFonts w:ascii="Tahoma" w:hAnsi="Tahoma" w:cs="Tahoma"/>
          <w:sz w:val="22"/>
          <w:szCs w:val="22"/>
          <w:lang w:val="ro-RO"/>
        </w:rPr>
        <w:t xml:space="preserve"> tranzacționate este cel mai mic dintre cele ale celor două oferte care se corelează.</w:t>
      </w:r>
    </w:p>
    <w:p w14:paraId="650E6FA3" w14:textId="64F2A657" w:rsidR="000F79D2" w:rsidRPr="00071733" w:rsidRDefault="000F79D2" w:rsidP="009C30FA">
      <w:pPr>
        <w:numPr>
          <w:ilvl w:val="2"/>
          <w:numId w:val="47"/>
        </w:numPr>
        <w:tabs>
          <w:tab w:val="left" w:pos="1530"/>
        </w:tabs>
        <w:spacing w:before="120"/>
        <w:ind w:left="1530" w:hanging="810"/>
        <w:jc w:val="both"/>
        <w:rPr>
          <w:rFonts w:ascii="Tahoma" w:hAnsi="Tahoma" w:cs="Tahoma"/>
          <w:sz w:val="22"/>
          <w:szCs w:val="22"/>
          <w:highlight w:val="lightGray"/>
          <w:lang w:val="ro-RO"/>
        </w:rPr>
      </w:pPr>
      <w:r w:rsidRPr="00071733">
        <w:rPr>
          <w:rFonts w:ascii="Tahoma" w:hAnsi="Tahoma" w:cs="Tahoma"/>
          <w:sz w:val="22"/>
          <w:szCs w:val="22"/>
          <w:highlight w:val="lightGray"/>
          <w:lang w:val="ro-RO"/>
        </w:rPr>
        <w:t>Ofertele de cumpărare și ofertele de vânzare compatibile ale unui producător de E-SRE aflat în condițiile stabilite prin art. 10 alin. (5) din Lege nu sunt corelate de către Sistemul de tranzacționare astfel:</w:t>
      </w:r>
    </w:p>
    <w:p w14:paraId="2B0FD319" w14:textId="2EEC6ED1" w:rsidR="000F79D2" w:rsidRPr="00071733" w:rsidRDefault="000F79D2" w:rsidP="000F79D2">
      <w:pPr>
        <w:pStyle w:val="ListParagraph"/>
        <w:numPr>
          <w:ilvl w:val="0"/>
          <w:numId w:val="10"/>
        </w:numPr>
        <w:tabs>
          <w:tab w:val="left" w:pos="1530"/>
        </w:tabs>
        <w:spacing w:before="120"/>
        <w:ind w:left="1512"/>
        <w:jc w:val="both"/>
        <w:rPr>
          <w:rFonts w:ascii="Tahoma" w:hAnsi="Tahoma" w:cs="Tahoma"/>
          <w:sz w:val="22"/>
          <w:szCs w:val="22"/>
          <w:highlight w:val="lightGray"/>
          <w:lang w:val="ro-RO"/>
        </w:rPr>
      </w:pPr>
      <w:r w:rsidRPr="00071733">
        <w:rPr>
          <w:rFonts w:ascii="Tahoma" w:hAnsi="Tahoma" w:cs="Tahoma"/>
          <w:sz w:val="22"/>
          <w:szCs w:val="22"/>
          <w:highlight w:val="lightGray"/>
          <w:lang w:val="ro-RO"/>
        </w:rPr>
        <w:t>Oferta de cumpărare/ oferta de vânzare este respinsă de Sistemul de tranzacționare în cazul în care cea mai bună ofertă introdusă pe sens contrar aparține aceluiași participant</w:t>
      </w:r>
      <w:r w:rsidR="00071733" w:rsidRPr="00071733">
        <w:rPr>
          <w:rFonts w:ascii="Tahoma" w:hAnsi="Tahoma" w:cs="Tahoma"/>
          <w:sz w:val="22"/>
          <w:szCs w:val="22"/>
          <w:highlight w:val="lightGray"/>
          <w:lang w:val="ro-RO"/>
        </w:rPr>
        <w:t xml:space="preserve"> la PCTCV</w:t>
      </w:r>
      <w:r w:rsidRPr="00071733">
        <w:rPr>
          <w:rFonts w:ascii="Tahoma" w:hAnsi="Tahoma" w:cs="Tahoma"/>
          <w:sz w:val="22"/>
          <w:szCs w:val="22"/>
          <w:highlight w:val="lightGray"/>
          <w:lang w:val="ro-RO"/>
        </w:rPr>
        <w:t xml:space="preserve">; </w:t>
      </w:r>
    </w:p>
    <w:p w14:paraId="6B34881B" w14:textId="020F569A" w:rsidR="000F79D2" w:rsidRPr="00071733" w:rsidRDefault="000F79D2" w:rsidP="000F79D2">
      <w:pPr>
        <w:pStyle w:val="ListParagraph"/>
        <w:numPr>
          <w:ilvl w:val="0"/>
          <w:numId w:val="10"/>
        </w:numPr>
        <w:tabs>
          <w:tab w:val="left" w:pos="1530"/>
        </w:tabs>
        <w:spacing w:before="120"/>
        <w:ind w:left="1512"/>
        <w:jc w:val="both"/>
        <w:rPr>
          <w:rFonts w:ascii="Tahoma" w:hAnsi="Tahoma" w:cs="Tahoma"/>
          <w:sz w:val="22"/>
          <w:szCs w:val="22"/>
          <w:highlight w:val="lightGray"/>
          <w:lang w:val="ro-RO"/>
        </w:rPr>
      </w:pPr>
      <w:r w:rsidRPr="00071733">
        <w:rPr>
          <w:rFonts w:ascii="Tahoma" w:hAnsi="Tahoma" w:cs="Tahoma"/>
          <w:sz w:val="22"/>
          <w:szCs w:val="22"/>
          <w:highlight w:val="lightGray"/>
          <w:lang w:val="ro-RO"/>
        </w:rPr>
        <w:t>În cazul în care participantul la PCTCV are în piață o ofertă de vânzare și introduce o ofertă de cumpărare compatibilă cu aceasta, oferta de cumpărare va fi corelată conform prevederilor art. 7.2.1</w:t>
      </w:r>
      <w:r w:rsidR="009C30FA">
        <w:rPr>
          <w:rFonts w:ascii="Tahoma" w:hAnsi="Tahoma" w:cs="Tahoma"/>
          <w:sz w:val="22"/>
          <w:szCs w:val="22"/>
          <w:highlight w:val="lightGray"/>
          <w:lang w:val="ro-RO"/>
        </w:rPr>
        <w:t>1</w:t>
      </w:r>
      <w:r w:rsidRPr="00071733">
        <w:rPr>
          <w:rFonts w:ascii="Tahoma" w:hAnsi="Tahoma" w:cs="Tahoma"/>
          <w:sz w:val="22"/>
          <w:szCs w:val="22"/>
          <w:highlight w:val="lightGray"/>
          <w:lang w:val="ro-RO"/>
        </w:rPr>
        <w:t>, 7.2.1</w:t>
      </w:r>
      <w:r w:rsidR="009C30FA">
        <w:rPr>
          <w:rFonts w:ascii="Tahoma" w:hAnsi="Tahoma" w:cs="Tahoma"/>
          <w:sz w:val="22"/>
          <w:szCs w:val="22"/>
          <w:highlight w:val="lightGray"/>
          <w:lang w:val="ro-RO"/>
        </w:rPr>
        <w:t>2</w:t>
      </w:r>
      <w:r w:rsidRPr="00071733">
        <w:rPr>
          <w:rFonts w:ascii="Tahoma" w:hAnsi="Tahoma" w:cs="Tahoma"/>
          <w:sz w:val="22"/>
          <w:szCs w:val="22"/>
          <w:highlight w:val="lightGray"/>
          <w:lang w:val="ro-RO"/>
        </w:rPr>
        <w:t>, 7.2.1</w:t>
      </w:r>
      <w:r w:rsidR="009C30FA">
        <w:rPr>
          <w:rFonts w:ascii="Tahoma" w:hAnsi="Tahoma" w:cs="Tahoma"/>
          <w:sz w:val="22"/>
          <w:szCs w:val="22"/>
          <w:highlight w:val="lightGray"/>
          <w:lang w:val="ro-RO"/>
        </w:rPr>
        <w:t>3</w:t>
      </w:r>
      <w:r w:rsidRPr="00071733">
        <w:rPr>
          <w:rFonts w:ascii="Tahoma" w:hAnsi="Tahoma" w:cs="Tahoma"/>
          <w:sz w:val="22"/>
          <w:szCs w:val="22"/>
          <w:highlight w:val="lightGray"/>
          <w:lang w:val="ro-RO"/>
        </w:rPr>
        <w:t xml:space="preserve"> și 7.2.1</w:t>
      </w:r>
      <w:r w:rsidR="009C30FA">
        <w:rPr>
          <w:rFonts w:ascii="Tahoma" w:hAnsi="Tahoma" w:cs="Tahoma"/>
          <w:sz w:val="22"/>
          <w:szCs w:val="22"/>
          <w:highlight w:val="lightGray"/>
          <w:lang w:val="ro-RO"/>
        </w:rPr>
        <w:t>4</w:t>
      </w:r>
      <w:r w:rsidRPr="00071733">
        <w:rPr>
          <w:rFonts w:ascii="Tahoma" w:hAnsi="Tahoma" w:cs="Tahoma"/>
          <w:sz w:val="22"/>
          <w:szCs w:val="22"/>
          <w:highlight w:val="lightGray"/>
          <w:lang w:val="ro-RO"/>
        </w:rPr>
        <w:t xml:space="preserve"> cu restul ofertelor de vânzare având prețul mai mic/ marca de timp anterioară ofertei proprii. Cantitatea necorelată a ofertei de cumpărare, până la momentul la care oferta </w:t>
      </w:r>
      <w:r w:rsidRPr="00071733">
        <w:rPr>
          <w:rFonts w:ascii="Tahoma" w:hAnsi="Tahoma" w:cs="Tahoma"/>
          <w:sz w:val="22"/>
          <w:szCs w:val="22"/>
          <w:highlight w:val="lightGray"/>
          <w:lang w:val="ro-RO"/>
        </w:rPr>
        <w:lastRenderedPageBreak/>
        <w:t xml:space="preserve">de vânzare proprie devine cea mai bună ofertă din piață, este retrasă automat de către sistemul de tranzacționare. </w:t>
      </w:r>
    </w:p>
    <w:p w14:paraId="4BE436D7" w14:textId="7A689A7D" w:rsidR="000F79D2" w:rsidRPr="00071733" w:rsidRDefault="000F79D2" w:rsidP="000F79D2">
      <w:pPr>
        <w:pStyle w:val="ListParagraph"/>
        <w:numPr>
          <w:ilvl w:val="0"/>
          <w:numId w:val="10"/>
        </w:numPr>
        <w:tabs>
          <w:tab w:val="left" w:pos="1530"/>
        </w:tabs>
        <w:spacing w:before="120"/>
        <w:ind w:left="1512"/>
        <w:jc w:val="both"/>
        <w:rPr>
          <w:rFonts w:ascii="Tahoma" w:hAnsi="Tahoma" w:cs="Tahoma"/>
          <w:sz w:val="22"/>
          <w:szCs w:val="22"/>
          <w:highlight w:val="lightGray"/>
          <w:lang w:val="ro-RO"/>
        </w:rPr>
      </w:pPr>
      <w:r w:rsidRPr="00071733">
        <w:rPr>
          <w:rFonts w:ascii="Tahoma" w:hAnsi="Tahoma" w:cs="Tahoma"/>
          <w:sz w:val="22"/>
          <w:szCs w:val="22"/>
          <w:highlight w:val="lightGray"/>
          <w:lang w:val="ro-RO"/>
        </w:rPr>
        <w:t>În cazul în care participantul la PCTCV are în piață o ofertă de cumpărare și introduce o ofertă de vânzare compatibilă cu aceasta, oferta de vânzare va fi corelată conform prevederilor art. 7.2.1</w:t>
      </w:r>
      <w:r w:rsidR="009C30FA">
        <w:rPr>
          <w:rFonts w:ascii="Tahoma" w:hAnsi="Tahoma" w:cs="Tahoma"/>
          <w:sz w:val="22"/>
          <w:szCs w:val="22"/>
          <w:highlight w:val="lightGray"/>
          <w:lang w:val="ro-RO"/>
        </w:rPr>
        <w:t>1</w:t>
      </w:r>
      <w:r w:rsidRPr="00071733">
        <w:rPr>
          <w:rFonts w:ascii="Tahoma" w:hAnsi="Tahoma" w:cs="Tahoma"/>
          <w:sz w:val="22"/>
          <w:szCs w:val="22"/>
          <w:highlight w:val="lightGray"/>
          <w:lang w:val="ro-RO"/>
        </w:rPr>
        <w:t>, 7.2.1</w:t>
      </w:r>
      <w:r w:rsidR="009C30FA">
        <w:rPr>
          <w:rFonts w:ascii="Tahoma" w:hAnsi="Tahoma" w:cs="Tahoma"/>
          <w:sz w:val="22"/>
          <w:szCs w:val="22"/>
          <w:highlight w:val="lightGray"/>
          <w:lang w:val="ro-RO"/>
        </w:rPr>
        <w:t>2</w:t>
      </w:r>
      <w:r w:rsidRPr="00071733">
        <w:rPr>
          <w:rFonts w:ascii="Tahoma" w:hAnsi="Tahoma" w:cs="Tahoma"/>
          <w:sz w:val="22"/>
          <w:szCs w:val="22"/>
          <w:highlight w:val="lightGray"/>
          <w:lang w:val="ro-RO"/>
        </w:rPr>
        <w:t>, 7.2.1</w:t>
      </w:r>
      <w:r w:rsidR="009C30FA">
        <w:rPr>
          <w:rFonts w:ascii="Tahoma" w:hAnsi="Tahoma" w:cs="Tahoma"/>
          <w:sz w:val="22"/>
          <w:szCs w:val="22"/>
          <w:highlight w:val="lightGray"/>
          <w:lang w:val="ro-RO"/>
        </w:rPr>
        <w:t>3</w:t>
      </w:r>
      <w:r w:rsidRPr="00071733">
        <w:rPr>
          <w:rFonts w:ascii="Tahoma" w:hAnsi="Tahoma" w:cs="Tahoma"/>
          <w:sz w:val="22"/>
          <w:szCs w:val="22"/>
          <w:highlight w:val="lightGray"/>
          <w:lang w:val="ro-RO"/>
        </w:rPr>
        <w:t xml:space="preserve"> și 7.2.1</w:t>
      </w:r>
      <w:r w:rsidR="009C30FA">
        <w:rPr>
          <w:rFonts w:ascii="Tahoma" w:hAnsi="Tahoma" w:cs="Tahoma"/>
          <w:sz w:val="22"/>
          <w:szCs w:val="22"/>
          <w:highlight w:val="lightGray"/>
          <w:lang w:val="ro-RO"/>
        </w:rPr>
        <w:t>4</w:t>
      </w:r>
      <w:r w:rsidRPr="00071733">
        <w:rPr>
          <w:rFonts w:ascii="Tahoma" w:hAnsi="Tahoma" w:cs="Tahoma"/>
          <w:sz w:val="22"/>
          <w:szCs w:val="22"/>
          <w:highlight w:val="lightGray"/>
          <w:lang w:val="ro-RO"/>
        </w:rPr>
        <w:t xml:space="preserve"> cu </w:t>
      </w:r>
      <w:r w:rsidR="00071733" w:rsidRPr="00071733">
        <w:rPr>
          <w:rFonts w:ascii="Tahoma" w:hAnsi="Tahoma" w:cs="Tahoma"/>
          <w:sz w:val="22"/>
          <w:szCs w:val="22"/>
          <w:highlight w:val="lightGray"/>
          <w:lang w:val="ro-RO"/>
        </w:rPr>
        <w:t xml:space="preserve">restul </w:t>
      </w:r>
      <w:r w:rsidRPr="00071733">
        <w:rPr>
          <w:rFonts w:ascii="Tahoma" w:hAnsi="Tahoma" w:cs="Tahoma"/>
          <w:sz w:val="22"/>
          <w:szCs w:val="22"/>
          <w:highlight w:val="lightGray"/>
          <w:lang w:val="ro-RO"/>
        </w:rPr>
        <w:t>ofertele de cumpărare având prețul mai mare/ marca de timp anterioară ofertei proprii. Cantitatea necorelată a ofertei de vânzare, până la momentul la care oferta de cumpărare proprie devine cea mai bună ofertă din piață, este retrasă automat de către sistemul de tranzacționare.</w:t>
      </w:r>
    </w:p>
    <w:p w14:paraId="7C55ADC3" w14:textId="77777777" w:rsidR="002B1C9E" w:rsidRPr="00413258"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de corelare se încheie în momentul în care nu mai există oferte care îndeplinesc condiția de corelare sau la expirarea sesiunii de tranzacționare. </w:t>
      </w:r>
    </w:p>
    <w:p w14:paraId="7DF819FB" w14:textId="77777777" w:rsidR="002B1C9E" w:rsidRPr="00413258"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în care un participant la PCTCV constată că, urmare a unei erori de completare a formularului de introducere a ofertei s-a încheiat tranzacție, notifică administratorul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asupra tranzacției eronate.</w:t>
      </w:r>
    </w:p>
    <w:p w14:paraId="3209B409" w14:textId="2A8B3CFA" w:rsidR="002B1C9E" w:rsidRPr="00413258" w:rsidRDefault="002B1C9E"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cazul în care ambii parteneri solicită de comun acord anularea unei tranzacții pe PCTCV, această solicitare se formulează telefonic și se confirmă prin mesaj-mail transmis pe adresa administratorului Sistemului de tranzacționare (pc</w:t>
      </w:r>
      <w:r w:rsidR="00B554E3" w:rsidRPr="00413258">
        <w:rPr>
          <w:rFonts w:ascii="Tahoma" w:hAnsi="Tahoma" w:cs="Tahoma"/>
          <w:sz w:val="22"/>
          <w:szCs w:val="22"/>
          <w:lang w:val="ro-RO"/>
        </w:rPr>
        <w:t>b</w:t>
      </w:r>
      <w:r w:rsidRPr="00413258">
        <w:rPr>
          <w:rFonts w:ascii="Tahoma" w:hAnsi="Tahoma" w:cs="Tahoma"/>
          <w:sz w:val="22"/>
          <w:szCs w:val="22"/>
          <w:lang w:val="ro-RO"/>
        </w:rPr>
        <w:t>c</w:t>
      </w:r>
      <w:r w:rsidR="00B554E3" w:rsidRPr="00413258">
        <w:rPr>
          <w:rFonts w:ascii="Tahoma" w:hAnsi="Tahoma" w:cs="Tahoma"/>
          <w:sz w:val="22"/>
          <w:szCs w:val="22"/>
          <w:lang w:val="ro-RO"/>
        </w:rPr>
        <w:t>v</w:t>
      </w:r>
      <w:r w:rsidRPr="00413258">
        <w:rPr>
          <w:rFonts w:ascii="Tahoma" w:hAnsi="Tahoma" w:cs="Tahoma"/>
          <w:sz w:val="22"/>
          <w:szCs w:val="22"/>
          <w:lang w:val="ro-RO"/>
        </w:rPr>
        <w:t>@opcom.ro) în termen de 10 minute de la momentul realizării tranzacției. Administratorul va anula tranzacția (înlăturându-se astfel semnalul eronat de preț).</w:t>
      </w:r>
    </w:p>
    <w:p w14:paraId="394C8EDE" w14:textId="77777777" w:rsidR="00723956" w:rsidRPr="00413258" w:rsidRDefault="00723956"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Toţi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pot vizualiza în </w:t>
      </w:r>
      <w:r w:rsidR="00DC4D41" w:rsidRPr="00413258">
        <w:rPr>
          <w:rFonts w:ascii="Tahoma" w:hAnsi="Tahoma" w:cs="Tahoma"/>
          <w:sz w:val="22"/>
          <w:szCs w:val="22"/>
          <w:lang w:val="ro-RO"/>
        </w:rPr>
        <w:t>S</w:t>
      </w:r>
      <w:r w:rsidRPr="00413258">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4911AD12" w14:textId="77777777" w:rsidR="005465B5" w:rsidRPr="00413258" w:rsidRDefault="00E745F8" w:rsidP="009C30FA">
      <w:pPr>
        <w:numPr>
          <w:ilvl w:val="2"/>
          <w:numId w:val="47"/>
        </w:numPr>
        <w:tabs>
          <w:tab w:val="left" w:pos="1530"/>
        </w:tabs>
        <w:spacing w:before="120"/>
        <w:ind w:left="1530" w:hanging="810"/>
        <w:jc w:val="both"/>
        <w:rPr>
          <w:rFonts w:ascii="Tahoma" w:hAnsi="Tahoma" w:cs="Tahoma"/>
          <w:b/>
          <w:sz w:val="22"/>
          <w:szCs w:val="22"/>
          <w:lang w:val="ro-RO"/>
        </w:rPr>
      </w:pPr>
      <w:r w:rsidRPr="00413258">
        <w:rPr>
          <w:rFonts w:ascii="Tahoma" w:hAnsi="Tahoma" w:cs="Tahoma"/>
          <w:sz w:val="22"/>
          <w:szCs w:val="22"/>
          <w:lang w:val="ro-RO"/>
        </w:rPr>
        <w:t>Sistemul</w:t>
      </w:r>
      <w:r w:rsidRPr="00413258">
        <w:rPr>
          <w:rFonts w:ascii="Tahoma" w:hAnsi="Tahoma" w:cs="Tahoma"/>
          <w:b/>
          <w:sz w:val="22"/>
          <w:szCs w:val="22"/>
          <w:lang w:val="ro-RO"/>
        </w:rPr>
        <w:t xml:space="preserve"> </w:t>
      </w:r>
      <w:r w:rsidRPr="00413258">
        <w:rPr>
          <w:rFonts w:ascii="Tahoma" w:hAnsi="Tahoma" w:cs="Tahoma"/>
          <w:sz w:val="22"/>
          <w:szCs w:val="22"/>
          <w:lang w:val="ro-RO"/>
        </w:rPr>
        <w:t xml:space="preserve">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înregistr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şi păstr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evidenţa tuturor ofertelor introduse şi a acţiunilor asupra acestora (introducere, modificare, </w:t>
      </w:r>
      <w:r w:rsidRPr="001D358D">
        <w:rPr>
          <w:rFonts w:ascii="Tahoma" w:hAnsi="Tahoma" w:cs="Tahoma"/>
          <w:strike/>
          <w:sz w:val="22"/>
          <w:szCs w:val="22"/>
          <w:shd w:val="clear" w:color="auto" w:fill="D9D9D9" w:themeFill="background1" w:themeFillShade="D9"/>
          <w:lang w:val="ro-RO"/>
        </w:rPr>
        <w:t>suspendare</w:t>
      </w:r>
      <w:r w:rsidRPr="00413258">
        <w:rPr>
          <w:rFonts w:ascii="Tahoma" w:hAnsi="Tahoma" w:cs="Tahoma"/>
          <w:sz w:val="22"/>
          <w:szCs w:val="22"/>
          <w:lang w:val="ro-RO"/>
        </w:rPr>
        <w:t xml:space="preserve">, anulare, corelare). </w:t>
      </w:r>
      <w:r w:rsidR="00C7274A" w:rsidRPr="00413258">
        <w:rPr>
          <w:rFonts w:ascii="Tahoma" w:hAnsi="Tahoma" w:cs="Tahoma"/>
          <w:sz w:val="22"/>
          <w:szCs w:val="22"/>
          <w:lang w:val="ro-RO"/>
        </w:rPr>
        <w:t>Sunt</w:t>
      </w:r>
      <w:r w:rsidRPr="00413258">
        <w:rPr>
          <w:rFonts w:ascii="Tahoma" w:hAnsi="Tahoma" w:cs="Tahoma"/>
          <w:sz w:val="22"/>
          <w:szCs w:val="22"/>
          <w:lang w:val="ro-RO"/>
        </w:rPr>
        <w:t xml:space="preserve"> păstra</w:t>
      </w:r>
      <w:r w:rsidR="00C7274A" w:rsidRPr="00413258">
        <w:rPr>
          <w:rFonts w:ascii="Tahoma" w:hAnsi="Tahoma" w:cs="Tahoma"/>
          <w:sz w:val="22"/>
          <w:szCs w:val="22"/>
          <w:lang w:val="ro-RO"/>
        </w:rPr>
        <w:t>te</w:t>
      </w:r>
      <w:r w:rsidRPr="00413258">
        <w:rPr>
          <w:rFonts w:ascii="Tahoma" w:hAnsi="Tahoma" w:cs="Tahoma"/>
          <w:sz w:val="22"/>
          <w:szCs w:val="22"/>
          <w:lang w:val="ro-RO"/>
        </w:rPr>
        <w:t xml:space="preserve"> în format electronic datele şi rapoartele aferente ultimului an de tranzacţionare, acestea fiind accesibile participantului</w:t>
      </w:r>
      <w:r w:rsidR="007419FE"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46295DE3" w14:textId="31B6AAE2" w:rsidR="00A6671A" w:rsidRPr="00FB2222" w:rsidRDefault="005E23E2" w:rsidP="009C30FA">
      <w:pPr>
        <w:numPr>
          <w:ilvl w:val="2"/>
          <w:numId w:val="47"/>
        </w:numPr>
        <w:tabs>
          <w:tab w:val="left" w:pos="1530"/>
        </w:tabs>
        <w:spacing w:before="120"/>
        <w:ind w:left="1530" w:hanging="810"/>
        <w:jc w:val="both"/>
        <w:rPr>
          <w:rFonts w:ascii="Tahoma" w:hAnsi="Tahoma" w:cs="Tahoma"/>
          <w:color w:val="FF0000"/>
          <w:sz w:val="22"/>
          <w:szCs w:val="22"/>
          <w:lang w:val="ro-RO"/>
        </w:rPr>
      </w:pPr>
      <w:r w:rsidRPr="00413258">
        <w:rPr>
          <w:rFonts w:ascii="Tahoma" w:hAnsi="Tahoma" w:cs="Tahoma"/>
          <w:sz w:val="22"/>
          <w:szCs w:val="22"/>
          <w:lang w:val="ro-RO"/>
        </w:rPr>
        <w:t xml:space="preserve">După încheierea sesiunii de tranzacționare </w:t>
      </w:r>
      <w:r w:rsidR="008E74BB" w:rsidRPr="00413258">
        <w:rPr>
          <w:rFonts w:ascii="Tahoma" w:hAnsi="Tahoma" w:cs="Tahoma"/>
          <w:sz w:val="22"/>
          <w:szCs w:val="22"/>
          <w:lang w:val="ro-RO"/>
        </w:rPr>
        <w:t>OPCV</w:t>
      </w:r>
      <w:r w:rsidR="00723956" w:rsidRPr="00413258">
        <w:rPr>
          <w:rFonts w:ascii="Tahoma" w:hAnsi="Tahoma" w:cs="Tahoma"/>
          <w:sz w:val="22"/>
          <w:szCs w:val="22"/>
          <w:lang w:val="ro-RO"/>
        </w:rPr>
        <w:t xml:space="preserve"> </w:t>
      </w:r>
      <w:r w:rsidRPr="00413258">
        <w:rPr>
          <w:rFonts w:ascii="Tahoma" w:hAnsi="Tahoma" w:cs="Tahoma"/>
          <w:sz w:val="22"/>
          <w:szCs w:val="22"/>
          <w:lang w:val="ro-RO"/>
        </w:rPr>
        <w:t>transmite fiecărui</w:t>
      </w:r>
      <w:r w:rsidR="00723956" w:rsidRPr="00413258">
        <w:rPr>
          <w:rFonts w:ascii="Tahoma" w:hAnsi="Tahoma" w:cs="Tahoma"/>
          <w:sz w:val="22"/>
          <w:szCs w:val="22"/>
          <w:lang w:val="ro-RO"/>
        </w:rPr>
        <w:t xml:space="preserve"> participan</w:t>
      </w:r>
      <w:r w:rsidRPr="00413258">
        <w:rPr>
          <w:rFonts w:ascii="Tahoma" w:hAnsi="Tahoma" w:cs="Tahoma"/>
          <w:sz w:val="22"/>
          <w:szCs w:val="22"/>
          <w:lang w:val="ro-RO"/>
        </w:rPr>
        <w:t>t</w:t>
      </w:r>
      <w:r w:rsidR="00723956"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w:t>
      </w:r>
      <w:r w:rsidRPr="00413258">
        <w:rPr>
          <w:rFonts w:ascii="Tahoma" w:hAnsi="Tahoma" w:cs="Tahoma"/>
          <w:sz w:val="22"/>
          <w:szCs w:val="22"/>
          <w:lang w:val="ro-RO"/>
        </w:rPr>
        <w:t>care a încheiat tranzacție/tranzacții</w:t>
      </w:r>
      <w:r w:rsidR="00C13C69" w:rsidRPr="00413258">
        <w:rPr>
          <w:rFonts w:ascii="Tahoma" w:hAnsi="Tahoma" w:cs="Tahoma"/>
          <w:sz w:val="22"/>
          <w:szCs w:val="22"/>
          <w:lang w:val="ro-RO"/>
        </w:rPr>
        <w:t>, până la sfârșitul zilei în care a avut loc sesiunea de tranzacționare,</w:t>
      </w:r>
      <w:r w:rsidRPr="00413258">
        <w:rPr>
          <w:rFonts w:ascii="Tahoma" w:hAnsi="Tahoma" w:cs="Tahoma"/>
          <w:sz w:val="22"/>
          <w:szCs w:val="22"/>
          <w:lang w:val="ro-RO"/>
        </w:rPr>
        <w:t xml:space="preserve"> </w:t>
      </w:r>
      <w:r w:rsidR="00723956" w:rsidRPr="00413258">
        <w:rPr>
          <w:rFonts w:ascii="Tahoma" w:hAnsi="Tahoma" w:cs="Tahoma"/>
          <w:sz w:val="22"/>
          <w:szCs w:val="22"/>
          <w:lang w:val="ro-RO"/>
        </w:rPr>
        <w:t>Confirmarea de tranzacţie</w:t>
      </w:r>
      <w:r w:rsidR="005E0CAB" w:rsidRPr="00413258">
        <w:rPr>
          <w:rFonts w:ascii="Tahoma" w:hAnsi="Tahoma" w:cs="Tahoma"/>
          <w:b/>
          <w:color w:val="FF0000"/>
          <w:sz w:val="22"/>
          <w:szCs w:val="22"/>
          <w:lang w:val="ro-RO"/>
        </w:rPr>
        <w:t xml:space="preserve"> </w:t>
      </w:r>
      <w:r w:rsidR="005E0CAB" w:rsidRPr="00FB2222">
        <w:rPr>
          <w:rFonts w:ascii="Tahoma" w:hAnsi="Tahoma" w:cs="Tahoma"/>
          <w:sz w:val="22"/>
          <w:szCs w:val="22"/>
          <w:lang w:val="ro-RO"/>
        </w:rPr>
        <w:t>(conform Anex</w:t>
      </w:r>
      <w:r w:rsidR="00C13C69" w:rsidRPr="00FB2222">
        <w:rPr>
          <w:rFonts w:ascii="Tahoma" w:hAnsi="Tahoma" w:cs="Tahoma"/>
          <w:sz w:val="22"/>
          <w:szCs w:val="22"/>
          <w:lang w:val="ro-RO"/>
        </w:rPr>
        <w:t>ei</w:t>
      </w:r>
      <w:r w:rsidR="005E0CAB" w:rsidRPr="00FB2222">
        <w:rPr>
          <w:rFonts w:ascii="Tahoma" w:hAnsi="Tahoma" w:cs="Tahoma"/>
          <w:sz w:val="22"/>
          <w:szCs w:val="22"/>
          <w:lang w:val="ro-RO"/>
        </w:rPr>
        <w:t xml:space="preserve"> 2)</w:t>
      </w:r>
      <w:r w:rsidR="00A6671A" w:rsidRPr="00FB2222">
        <w:rPr>
          <w:rFonts w:ascii="Tahoma" w:hAnsi="Tahoma" w:cs="Tahoma"/>
          <w:sz w:val="22"/>
          <w:szCs w:val="22"/>
          <w:lang w:val="ro-RO"/>
        </w:rPr>
        <w:t>.</w:t>
      </w:r>
    </w:p>
    <w:p w14:paraId="710B65F7" w14:textId="77777777" w:rsidR="00053C5E" w:rsidRPr="00413258" w:rsidRDefault="005E23E2" w:rsidP="009C30FA">
      <w:pPr>
        <w:numPr>
          <w:ilvl w:val="2"/>
          <w:numId w:val="47"/>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C</w:t>
      </w:r>
      <w:r w:rsidR="00053C5E" w:rsidRPr="00413258">
        <w:rPr>
          <w:rFonts w:ascii="Tahoma" w:hAnsi="Tahoma" w:cs="Tahoma"/>
          <w:sz w:val="22"/>
          <w:szCs w:val="22"/>
          <w:lang w:val="ro-RO"/>
        </w:rPr>
        <w:t>onfirmările  de tranzacție cuprind cel puțin următoarele informații:</w:t>
      </w:r>
    </w:p>
    <w:p w14:paraId="5D53AA37"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enumirea participantului</w:t>
      </w:r>
      <w:r w:rsidR="005E23E2" w:rsidRPr="00413258">
        <w:rPr>
          <w:rFonts w:ascii="Tahoma" w:hAnsi="Tahoma" w:cs="Tahoma"/>
          <w:sz w:val="22"/>
          <w:szCs w:val="22"/>
          <w:lang w:val="ro-RO"/>
        </w:rPr>
        <w:t xml:space="preserve"> la PCV</w:t>
      </w:r>
      <w:r w:rsidRPr="00413258">
        <w:rPr>
          <w:rFonts w:ascii="Tahoma" w:hAnsi="Tahoma" w:cs="Tahoma"/>
          <w:sz w:val="22"/>
          <w:szCs w:val="22"/>
          <w:lang w:val="ro-RO"/>
        </w:rPr>
        <w:t>;</w:t>
      </w:r>
    </w:p>
    <w:p w14:paraId="6DB5F8FD" w14:textId="77777777"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Z</w:t>
      </w:r>
      <w:r w:rsidR="00053C5E" w:rsidRPr="00413258">
        <w:rPr>
          <w:rFonts w:ascii="Tahoma" w:hAnsi="Tahoma" w:cs="Tahoma"/>
          <w:sz w:val="22"/>
          <w:szCs w:val="22"/>
          <w:lang w:val="ro-RO"/>
        </w:rPr>
        <w:t>iua de tranzacţionare;</w:t>
      </w:r>
    </w:p>
    <w:p w14:paraId="791DE928"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Denumirea produsului standard pentru care au fost încheiate tranzacții;</w:t>
      </w:r>
    </w:p>
    <w:p w14:paraId="0B86AF6D" w14:textId="0FFF66A9"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N</w:t>
      </w:r>
      <w:r w:rsidR="00053C5E" w:rsidRPr="00413258">
        <w:rPr>
          <w:rFonts w:ascii="Tahoma" w:hAnsi="Tahoma" w:cs="Tahoma"/>
          <w:sz w:val="22"/>
          <w:szCs w:val="22"/>
          <w:lang w:val="ro-RO"/>
        </w:rPr>
        <w:t>umărul de CV vândute/cumpărate de participant în sesiunea de tranzacţionare</w:t>
      </w:r>
      <w:r w:rsidRPr="00413258">
        <w:rPr>
          <w:rFonts w:ascii="Tahoma" w:hAnsi="Tahoma" w:cs="Tahoma"/>
          <w:sz w:val="22"/>
          <w:szCs w:val="22"/>
          <w:lang w:val="ro-RO"/>
        </w:rPr>
        <w:t xml:space="preserve"> pentru fiecare produs standard pentru care acesta a încheiat tranzacții</w:t>
      </w:r>
      <w:r w:rsidR="00053C5E" w:rsidRPr="00413258">
        <w:rPr>
          <w:rFonts w:ascii="Tahoma" w:hAnsi="Tahoma" w:cs="Tahoma"/>
          <w:sz w:val="22"/>
          <w:szCs w:val="22"/>
          <w:lang w:val="ro-RO"/>
        </w:rPr>
        <w:t>;</w:t>
      </w:r>
    </w:p>
    <w:p w14:paraId="4904A0DE" w14:textId="77777777" w:rsidR="00053C5E" w:rsidRPr="00413258" w:rsidRDefault="00053C5E"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P</w:t>
      </w:r>
      <w:r w:rsidR="002B1C9E" w:rsidRPr="00413258">
        <w:rPr>
          <w:rFonts w:ascii="Tahoma" w:hAnsi="Tahoma" w:cs="Tahoma"/>
          <w:sz w:val="22"/>
          <w:szCs w:val="22"/>
          <w:lang w:val="ro-RO"/>
        </w:rPr>
        <w:t>A</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 preţul </w:t>
      </w:r>
      <w:r w:rsidR="006964CE" w:rsidRPr="00413258">
        <w:rPr>
          <w:rFonts w:ascii="Tahoma" w:hAnsi="Tahoma" w:cs="Tahoma"/>
          <w:sz w:val="22"/>
          <w:szCs w:val="22"/>
          <w:lang w:val="ro-RO"/>
        </w:rPr>
        <w:t xml:space="preserve">de atribuire a CV </w:t>
      </w:r>
      <w:r w:rsidR="004C02EB" w:rsidRPr="00413258">
        <w:rPr>
          <w:rFonts w:ascii="Tahoma" w:hAnsi="Tahoma" w:cs="Tahoma"/>
          <w:sz w:val="22"/>
          <w:szCs w:val="22"/>
          <w:lang w:val="ro-RO"/>
        </w:rPr>
        <w:t>pentru fiecare</w:t>
      </w:r>
      <w:r w:rsidR="006964CE" w:rsidRPr="00413258">
        <w:rPr>
          <w:rFonts w:ascii="Tahoma" w:hAnsi="Tahoma" w:cs="Tahoma"/>
          <w:sz w:val="22"/>
          <w:szCs w:val="22"/>
          <w:lang w:val="ro-RO"/>
        </w:rPr>
        <w:t xml:space="preserve"> </w:t>
      </w:r>
      <w:r w:rsidR="004C02EB" w:rsidRPr="00413258">
        <w:rPr>
          <w:rFonts w:ascii="Tahoma" w:hAnsi="Tahoma" w:cs="Tahoma"/>
          <w:sz w:val="22"/>
          <w:szCs w:val="22"/>
          <w:lang w:val="ro-RO"/>
        </w:rPr>
        <w:t>tranzacţie</w:t>
      </w:r>
      <w:r w:rsidR="006964CE" w:rsidRPr="00413258">
        <w:rPr>
          <w:rFonts w:ascii="Tahoma" w:hAnsi="Tahoma" w:cs="Tahoma"/>
          <w:sz w:val="22"/>
          <w:szCs w:val="22"/>
          <w:lang w:val="ro-RO"/>
        </w:rPr>
        <w:t xml:space="preserve"> încheiată pe PCTCV</w:t>
      </w:r>
      <w:r w:rsidRPr="00413258">
        <w:rPr>
          <w:rFonts w:ascii="Tahoma" w:hAnsi="Tahoma" w:cs="Tahoma"/>
          <w:sz w:val="22"/>
          <w:szCs w:val="22"/>
          <w:lang w:val="ro-RO"/>
        </w:rPr>
        <w:t>;</w:t>
      </w:r>
    </w:p>
    <w:p w14:paraId="1451101F" w14:textId="1C621C4C" w:rsidR="001750D8" w:rsidRDefault="004C02EB" w:rsidP="00072B35">
      <w:pPr>
        <w:numPr>
          <w:ilvl w:val="0"/>
          <w:numId w:val="28"/>
        </w:numPr>
        <w:tabs>
          <w:tab w:val="left" w:pos="1530"/>
        </w:tabs>
        <w:spacing w:before="120"/>
        <w:ind w:left="1530"/>
        <w:jc w:val="both"/>
        <w:rPr>
          <w:rFonts w:ascii="Tahoma" w:hAnsi="Tahoma" w:cs="Tahoma"/>
          <w:sz w:val="22"/>
          <w:szCs w:val="22"/>
          <w:lang w:val="ro-RO"/>
        </w:rPr>
      </w:pPr>
      <w:r w:rsidRPr="001750D8">
        <w:rPr>
          <w:rFonts w:ascii="Tahoma" w:hAnsi="Tahoma" w:cs="Tahoma"/>
          <w:sz w:val="22"/>
          <w:szCs w:val="22"/>
          <w:lang w:val="ro-RO"/>
        </w:rPr>
        <w:lastRenderedPageBreak/>
        <w:t>D</w:t>
      </w:r>
      <w:r w:rsidR="00053C5E" w:rsidRPr="001750D8">
        <w:rPr>
          <w:rFonts w:ascii="Tahoma" w:hAnsi="Tahoma" w:cs="Tahoma"/>
          <w:sz w:val="22"/>
          <w:szCs w:val="22"/>
          <w:lang w:val="ro-RO"/>
        </w:rPr>
        <w:t xml:space="preserve">enumirea participantului/participanţilor la PCV </w:t>
      </w:r>
      <w:r w:rsidRPr="001750D8">
        <w:rPr>
          <w:rFonts w:ascii="Tahoma" w:hAnsi="Tahoma" w:cs="Tahoma"/>
          <w:sz w:val="22"/>
          <w:szCs w:val="22"/>
          <w:lang w:val="ro-RO"/>
        </w:rPr>
        <w:t>partener în fiecare tranzacție</w:t>
      </w:r>
      <w:r w:rsidR="00053C5E" w:rsidRPr="001750D8">
        <w:rPr>
          <w:rFonts w:ascii="Tahoma" w:hAnsi="Tahoma" w:cs="Tahoma"/>
          <w:sz w:val="22"/>
          <w:szCs w:val="22"/>
          <w:lang w:val="ro-RO"/>
        </w:rPr>
        <w:t xml:space="preserve"> în sesiunea de tranzacţionare curentă.</w:t>
      </w:r>
    </w:p>
    <w:p w14:paraId="747497CB" w14:textId="77777777" w:rsidR="00723956" w:rsidRPr="00413258" w:rsidRDefault="006224E7" w:rsidP="009C30FA">
      <w:pPr>
        <w:numPr>
          <w:ilvl w:val="1"/>
          <w:numId w:val="47"/>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PERSOANE AUTORIZATE</w:t>
      </w:r>
    </w:p>
    <w:p w14:paraId="37F02CF3" w14:textId="77777777" w:rsidR="006224E7" w:rsidRPr="00413258" w:rsidRDefault="006224E7" w:rsidP="009C30FA">
      <w:pPr>
        <w:numPr>
          <w:ilvl w:val="2"/>
          <w:numId w:val="47"/>
        </w:numPr>
        <w:tabs>
          <w:tab w:val="left" w:pos="1560"/>
        </w:tabs>
        <w:spacing w:before="24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desemna şi va comunica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413258">
        <w:rPr>
          <w:rFonts w:ascii="Tahoma" w:hAnsi="Tahoma" w:cs="Tahoma"/>
          <w:sz w:val="22"/>
          <w:szCs w:val="22"/>
          <w:lang w:val="ro-RO"/>
        </w:rPr>
        <w:t>sesiunile de tranzacționare</w:t>
      </w:r>
      <w:r w:rsidRPr="00413258">
        <w:rPr>
          <w:rFonts w:ascii="Tahoma" w:hAnsi="Tahoma" w:cs="Tahoma"/>
          <w:sz w:val="22"/>
          <w:szCs w:val="22"/>
          <w:lang w:val="ro-RO"/>
        </w:rPr>
        <w:t>, în numele său.</w:t>
      </w:r>
    </w:p>
    <w:p w14:paraId="13F936D4" w14:textId="77777777" w:rsidR="006224E7" w:rsidRPr="00413258" w:rsidRDefault="006224E7" w:rsidP="009C30FA">
      <w:pPr>
        <w:numPr>
          <w:ilvl w:val="2"/>
          <w:numId w:val="47"/>
        </w:numPr>
        <w:tabs>
          <w:tab w:val="left"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asigura asupra posibilităţii contactării de către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a cel puţin unuia dintre reprezentanţii desemnaţi, pe parcursul sesiunilor de </w:t>
      </w:r>
      <w:r w:rsidR="001950CB" w:rsidRPr="00413258">
        <w:rPr>
          <w:rFonts w:ascii="Tahoma" w:hAnsi="Tahoma" w:cs="Tahoma"/>
          <w:sz w:val="22"/>
          <w:szCs w:val="22"/>
          <w:lang w:val="ro-RO"/>
        </w:rPr>
        <w:t xml:space="preserve">tranzacționare </w:t>
      </w:r>
      <w:r w:rsidRPr="00413258">
        <w:rPr>
          <w:rFonts w:ascii="Tahoma" w:hAnsi="Tahoma" w:cs="Tahoma"/>
          <w:sz w:val="22"/>
          <w:szCs w:val="22"/>
          <w:lang w:val="ro-RO"/>
        </w:rPr>
        <w:t>la care aceştia participă.</w:t>
      </w:r>
    </w:p>
    <w:p w14:paraId="0B24BFFD" w14:textId="77777777" w:rsidR="006224E7" w:rsidRPr="00413258" w:rsidRDefault="00892411" w:rsidP="009C30FA">
      <w:pPr>
        <w:numPr>
          <w:ilvl w:val="1"/>
          <w:numId w:val="47"/>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TRANSPARENȚA </w:t>
      </w:r>
      <w:r w:rsidR="006224E7" w:rsidRPr="00413258">
        <w:rPr>
          <w:rFonts w:ascii="Tahoma" w:hAnsi="Tahoma" w:cs="Tahoma"/>
          <w:b/>
          <w:sz w:val="22"/>
          <w:szCs w:val="22"/>
          <w:lang w:val="ro-RO"/>
        </w:rPr>
        <w:t>SESIUNI</w:t>
      </w:r>
      <w:r w:rsidRPr="00413258">
        <w:rPr>
          <w:rFonts w:ascii="Tahoma" w:hAnsi="Tahoma" w:cs="Tahoma"/>
          <w:b/>
          <w:sz w:val="22"/>
          <w:szCs w:val="22"/>
          <w:lang w:val="ro-RO"/>
        </w:rPr>
        <w:t>LOR</w:t>
      </w:r>
      <w:r w:rsidR="006224E7" w:rsidRPr="00413258">
        <w:rPr>
          <w:rFonts w:ascii="Tahoma" w:hAnsi="Tahoma" w:cs="Tahoma"/>
          <w:b/>
          <w:sz w:val="22"/>
          <w:szCs w:val="22"/>
          <w:lang w:val="ro-RO"/>
        </w:rPr>
        <w:t xml:space="preserve"> DE </w:t>
      </w:r>
      <w:r w:rsidR="00C770CF" w:rsidRPr="00413258">
        <w:rPr>
          <w:rFonts w:ascii="Tahoma" w:hAnsi="Tahoma" w:cs="Tahoma"/>
          <w:b/>
          <w:sz w:val="22"/>
          <w:szCs w:val="22"/>
          <w:lang w:val="ro-RO"/>
        </w:rPr>
        <w:t>TRANZACȚIONARE</w:t>
      </w:r>
    </w:p>
    <w:p w14:paraId="1BE6130C" w14:textId="77777777" w:rsidR="00F366E6" w:rsidRPr="00413258" w:rsidRDefault="006224E7" w:rsidP="009C30FA">
      <w:pPr>
        <w:numPr>
          <w:ilvl w:val="2"/>
          <w:numId w:val="47"/>
        </w:numPr>
        <w:tabs>
          <w:tab w:val="left" w:pos="1530"/>
        </w:tabs>
        <w:spacing w:before="240"/>
        <w:ind w:left="1530" w:hanging="810"/>
        <w:jc w:val="both"/>
        <w:rPr>
          <w:rFonts w:ascii="Tahoma" w:hAnsi="Tahoma" w:cs="Tahoma"/>
          <w:b/>
          <w:sz w:val="22"/>
          <w:szCs w:val="22"/>
          <w:lang w:val="ro-RO"/>
        </w:rPr>
      </w:pPr>
      <w:r w:rsidRPr="00413258">
        <w:rPr>
          <w:rFonts w:ascii="Tahoma" w:hAnsi="Tahoma" w:cs="Tahoma"/>
          <w:sz w:val="22"/>
          <w:szCs w:val="22"/>
          <w:lang w:val="ro-RO"/>
        </w:rPr>
        <w:t xml:space="preserve">După încheierea sesiunii de </w:t>
      </w:r>
      <w:r w:rsidR="00C770CF" w:rsidRPr="00413258">
        <w:rPr>
          <w:rFonts w:ascii="Tahoma" w:hAnsi="Tahoma" w:cs="Tahoma"/>
          <w:sz w:val="22"/>
          <w:szCs w:val="22"/>
          <w:lang w:val="ro-RO"/>
        </w:rPr>
        <w:t>tranzacționare</w:t>
      </w:r>
      <w:r w:rsidRPr="00413258">
        <w:rPr>
          <w:rFonts w:ascii="Tahoma" w:hAnsi="Tahoma" w:cs="Tahoma"/>
          <w:sz w:val="22"/>
          <w:szCs w:val="22"/>
          <w:lang w:val="ro-RO"/>
        </w:rPr>
        <w:t xml:space="preserve">, dar nu mai târziu de ora 18:00 a zilei în care aceasta a fost organizată,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va publica pe pagina sa de web (</w:t>
      </w:r>
      <w:hyperlink r:id="rId8" w:history="1">
        <w:r w:rsidRPr="00413258">
          <w:rPr>
            <w:rStyle w:val="Hyperlink"/>
            <w:rFonts w:ascii="Tahoma" w:hAnsi="Tahoma" w:cs="Tahoma"/>
            <w:color w:val="auto"/>
            <w:sz w:val="22"/>
            <w:szCs w:val="22"/>
            <w:lang w:val="ro-RO"/>
          </w:rPr>
          <w:t>www.opcom.ro</w:t>
        </w:r>
      </w:hyperlink>
      <w:r w:rsidRPr="00413258">
        <w:rPr>
          <w:rFonts w:ascii="Tahoma" w:hAnsi="Tahoma" w:cs="Tahoma"/>
          <w:sz w:val="22"/>
          <w:szCs w:val="22"/>
          <w:lang w:val="ro-RO"/>
        </w:rPr>
        <w:t>)</w:t>
      </w:r>
      <w:r w:rsidR="00DC4D41" w:rsidRPr="00413258">
        <w:rPr>
          <w:rFonts w:ascii="Tahoma" w:hAnsi="Tahoma" w:cs="Tahoma"/>
          <w:sz w:val="22"/>
          <w:szCs w:val="22"/>
          <w:lang w:val="ro-RO"/>
        </w:rPr>
        <w:t xml:space="preserve"> </w:t>
      </w:r>
      <w:r w:rsidRPr="00413258">
        <w:rPr>
          <w:rFonts w:ascii="Tahoma" w:hAnsi="Tahoma" w:cs="Tahoma"/>
          <w:sz w:val="22"/>
          <w:szCs w:val="22"/>
          <w:lang w:val="ro-RO"/>
        </w:rPr>
        <w:t xml:space="preserve">în secțiunea dedicată modalității de tranzacționare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rezultatele </w:t>
      </w:r>
      <w:r w:rsidR="00E27C90" w:rsidRPr="00413258">
        <w:rPr>
          <w:rFonts w:ascii="Tahoma" w:hAnsi="Tahoma" w:cs="Tahoma"/>
          <w:sz w:val="22"/>
          <w:szCs w:val="22"/>
          <w:lang w:val="ro-RO"/>
        </w:rPr>
        <w:t>sesiunii de tranzacționare</w:t>
      </w:r>
      <w:r w:rsidRPr="00413258">
        <w:rPr>
          <w:rFonts w:ascii="Tahoma" w:hAnsi="Tahoma" w:cs="Tahoma"/>
          <w:sz w:val="22"/>
          <w:szCs w:val="22"/>
          <w:lang w:val="ro-RO"/>
        </w:rPr>
        <w:t>, respectiv</w:t>
      </w:r>
      <w:r w:rsidR="00F366E6" w:rsidRPr="00413258">
        <w:rPr>
          <w:rFonts w:ascii="Tahoma" w:hAnsi="Tahoma" w:cs="Tahoma"/>
          <w:sz w:val="22"/>
          <w:szCs w:val="22"/>
          <w:lang w:val="ro-RO"/>
        </w:rPr>
        <w:t>:</w:t>
      </w:r>
    </w:p>
    <w:p w14:paraId="6475676F" w14:textId="77777777" w:rsidR="00F366E6" w:rsidRPr="00413258" w:rsidRDefault="00F366E6"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Codul alfanumeric unic de identificare al </w:t>
      </w:r>
      <w:r w:rsidR="006964CE" w:rsidRPr="00413258">
        <w:rPr>
          <w:rFonts w:ascii="Tahoma" w:hAnsi="Tahoma" w:cs="Tahoma"/>
          <w:sz w:val="22"/>
          <w:szCs w:val="22"/>
          <w:lang w:val="ro-RO"/>
        </w:rPr>
        <w:t>produs</w:t>
      </w:r>
      <w:r w:rsidR="00B3055A" w:rsidRPr="00413258">
        <w:rPr>
          <w:rFonts w:ascii="Tahoma" w:hAnsi="Tahoma" w:cs="Tahoma"/>
          <w:sz w:val="22"/>
          <w:szCs w:val="22"/>
          <w:lang w:val="ro-RO"/>
        </w:rPr>
        <w:t>elor</w:t>
      </w:r>
      <w:r w:rsidRPr="00413258">
        <w:rPr>
          <w:rFonts w:ascii="Tahoma" w:hAnsi="Tahoma" w:cs="Tahoma"/>
          <w:sz w:val="22"/>
          <w:szCs w:val="22"/>
          <w:lang w:val="ro-RO"/>
        </w:rPr>
        <w:t xml:space="preserve"> standard </w:t>
      </w:r>
      <w:r w:rsidR="00B3055A" w:rsidRPr="00413258">
        <w:rPr>
          <w:rFonts w:ascii="Tahoma" w:hAnsi="Tahoma" w:cs="Tahoma"/>
          <w:sz w:val="22"/>
          <w:szCs w:val="22"/>
          <w:lang w:val="ro-RO"/>
        </w:rPr>
        <w:t>supuse tranzacționării în cursul zilei</w:t>
      </w:r>
      <w:r w:rsidRPr="00413258">
        <w:rPr>
          <w:rFonts w:ascii="Tahoma" w:hAnsi="Tahoma" w:cs="Tahoma"/>
          <w:sz w:val="22"/>
          <w:szCs w:val="22"/>
          <w:lang w:val="ro-RO"/>
        </w:rPr>
        <w:t>;</w:t>
      </w:r>
    </w:p>
    <w:p w14:paraId="070DF062" w14:textId="77777777" w:rsidR="00627098"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Numărul de CV</w:t>
      </w:r>
      <w:r w:rsidR="006224E7" w:rsidRPr="00413258">
        <w:rPr>
          <w:rFonts w:ascii="Tahoma" w:hAnsi="Tahoma" w:cs="Tahoma"/>
          <w:sz w:val="22"/>
          <w:szCs w:val="22"/>
          <w:lang w:val="ro-RO"/>
        </w:rPr>
        <w:t xml:space="preserve"> </w:t>
      </w:r>
      <w:r w:rsidR="00B42914" w:rsidRPr="00413258">
        <w:rPr>
          <w:rFonts w:ascii="Tahoma" w:hAnsi="Tahoma" w:cs="Tahoma"/>
          <w:sz w:val="22"/>
          <w:szCs w:val="22"/>
          <w:lang w:val="ro-RO"/>
        </w:rPr>
        <w:t>tranzacționat</w:t>
      </w:r>
      <w:r w:rsidRPr="00413258">
        <w:rPr>
          <w:rFonts w:ascii="Tahoma" w:hAnsi="Tahoma" w:cs="Tahoma"/>
          <w:sz w:val="22"/>
          <w:szCs w:val="22"/>
          <w:lang w:val="ro-RO"/>
        </w:rPr>
        <w:t>e</w:t>
      </w:r>
      <w:r w:rsidR="009C0DF4" w:rsidRPr="00413258">
        <w:rPr>
          <w:rFonts w:ascii="Tahoma" w:hAnsi="Tahoma" w:cs="Tahoma"/>
          <w:sz w:val="22"/>
          <w:szCs w:val="22"/>
          <w:lang w:val="ro-RO"/>
        </w:rPr>
        <w:t xml:space="preserve"> în cadrul fiecărei tranzacții</w:t>
      </w:r>
      <w:r w:rsidR="00627098" w:rsidRPr="00413258">
        <w:rPr>
          <w:rFonts w:ascii="Tahoma" w:hAnsi="Tahoma" w:cs="Tahoma"/>
          <w:sz w:val="22"/>
          <w:szCs w:val="22"/>
          <w:lang w:val="ro-RO"/>
        </w:rPr>
        <w:t>;</w:t>
      </w:r>
    </w:p>
    <w:p w14:paraId="3CCB9806" w14:textId="77777777" w:rsidR="009C0DF4" w:rsidRPr="00413258" w:rsidRDefault="009C0DF4"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Fiecare PAPCTCV stabilit în cadrul sesiunii de tranzacționare pentru fiecare tranzacție; </w:t>
      </w:r>
    </w:p>
    <w:p w14:paraId="6993EF66" w14:textId="761AB156" w:rsidR="00627098" w:rsidRPr="00413258" w:rsidRDefault="00AC6A87" w:rsidP="00C76BCD">
      <w:pPr>
        <w:numPr>
          <w:ilvl w:val="0"/>
          <w:numId w:val="15"/>
        </w:numPr>
        <w:tabs>
          <w:tab w:val="left" w:pos="1620"/>
        </w:tabs>
        <w:ind w:left="1620"/>
        <w:jc w:val="both"/>
        <w:rPr>
          <w:rFonts w:ascii="Tahoma" w:hAnsi="Tahoma" w:cs="Tahoma"/>
          <w:b/>
          <w:sz w:val="22"/>
          <w:szCs w:val="22"/>
          <w:lang w:val="ro-RO"/>
        </w:rPr>
      </w:pPr>
      <w:r>
        <w:rPr>
          <w:rFonts w:ascii="Tahoma" w:hAnsi="Tahoma" w:cs="Tahoma"/>
          <w:sz w:val="22"/>
          <w:szCs w:val="22"/>
          <w:lang w:val="ro-RO"/>
        </w:rPr>
        <w:t>Participanții căștigători din cadrul</w:t>
      </w:r>
      <w:r w:rsidR="006224E7" w:rsidRPr="00413258">
        <w:rPr>
          <w:rFonts w:ascii="Tahoma" w:hAnsi="Tahoma" w:cs="Tahoma"/>
          <w:sz w:val="22"/>
          <w:szCs w:val="22"/>
          <w:lang w:val="ro-RO"/>
        </w:rPr>
        <w:t xml:space="preserve"> </w:t>
      </w:r>
      <w:r w:rsidRPr="00413258">
        <w:rPr>
          <w:rFonts w:ascii="Tahoma" w:hAnsi="Tahoma" w:cs="Tahoma"/>
          <w:sz w:val="22"/>
          <w:szCs w:val="22"/>
          <w:lang w:val="ro-RO"/>
        </w:rPr>
        <w:t>sesiun</w:t>
      </w:r>
      <w:r>
        <w:rPr>
          <w:rFonts w:ascii="Tahoma" w:hAnsi="Tahoma" w:cs="Tahoma"/>
          <w:sz w:val="22"/>
          <w:szCs w:val="22"/>
          <w:lang w:val="ro-RO"/>
        </w:rPr>
        <w:t>ii</w:t>
      </w:r>
      <w:r w:rsidRPr="00413258">
        <w:rPr>
          <w:rFonts w:ascii="Tahoma" w:hAnsi="Tahoma" w:cs="Tahoma"/>
          <w:sz w:val="22"/>
          <w:szCs w:val="22"/>
          <w:lang w:val="ro-RO"/>
        </w:rPr>
        <w:t xml:space="preserve"> </w:t>
      </w:r>
      <w:r w:rsidR="00E27C90" w:rsidRPr="00413258">
        <w:rPr>
          <w:rFonts w:ascii="Tahoma" w:hAnsi="Tahoma" w:cs="Tahoma"/>
          <w:sz w:val="22"/>
          <w:szCs w:val="22"/>
          <w:lang w:val="ro-RO"/>
        </w:rPr>
        <w:t>de tranzacționare</w:t>
      </w:r>
      <w:r>
        <w:rPr>
          <w:rFonts w:ascii="Tahoma" w:hAnsi="Tahoma" w:cs="Tahoma"/>
          <w:sz w:val="22"/>
          <w:szCs w:val="22"/>
          <w:lang w:val="ro-RO"/>
        </w:rPr>
        <w:t xml:space="preserve"> (vânzător și cumpărător)</w:t>
      </w:r>
      <w:r w:rsidR="00627098" w:rsidRPr="00413258">
        <w:rPr>
          <w:rFonts w:ascii="Tahoma" w:hAnsi="Tahoma" w:cs="Tahoma"/>
          <w:sz w:val="22"/>
          <w:szCs w:val="22"/>
          <w:lang w:val="ro-RO"/>
        </w:rPr>
        <w:t>;</w:t>
      </w:r>
    </w:p>
    <w:p w14:paraId="6B54185C" w14:textId="77777777" w:rsidR="006224E7"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L</w:t>
      </w:r>
      <w:r w:rsidR="00627098" w:rsidRPr="00413258">
        <w:rPr>
          <w:rFonts w:ascii="Tahoma" w:hAnsi="Tahoma" w:cs="Tahoma"/>
          <w:sz w:val="22"/>
          <w:szCs w:val="22"/>
          <w:lang w:val="ro-RO"/>
        </w:rPr>
        <w:t xml:space="preserve">ista anonimizată </w:t>
      </w:r>
      <w:r w:rsidR="00DC4D41" w:rsidRPr="00413258">
        <w:rPr>
          <w:rFonts w:ascii="Tahoma" w:hAnsi="Tahoma" w:cs="Tahoma"/>
          <w:sz w:val="22"/>
          <w:szCs w:val="22"/>
          <w:lang w:val="ro-RO"/>
        </w:rPr>
        <w:t xml:space="preserve">prin codificare </w:t>
      </w:r>
      <w:r w:rsidR="00627098" w:rsidRPr="00413258">
        <w:rPr>
          <w:rFonts w:ascii="Tahoma" w:hAnsi="Tahoma" w:cs="Tahoma"/>
          <w:sz w:val="22"/>
          <w:szCs w:val="22"/>
          <w:lang w:val="ro-RO"/>
        </w:rPr>
        <w:t>a ofertelor introduse pentru sesiune</w:t>
      </w:r>
      <w:r w:rsidR="00DC4D41" w:rsidRPr="00413258">
        <w:rPr>
          <w:rFonts w:ascii="Tahoma" w:hAnsi="Tahoma" w:cs="Tahoma"/>
          <w:sz w:val="22"/>
          <w:szCs w:val="22"/>
          <w:lang w:val="ro-RO"/>
        </w:rPr>
        <w:t>a</w:t>
      </w:r>
      <w:r w:rsidR="00627098" w:rsidRPr="00413258">
        <w:rPr>
          <w:rFonts w:ascii="Tahoma" w:hAnsi="Tahoma" w:cs="Tahoma"/>
          <w:sz w:val="22"/>
          <w:szCs w:val="22"/>
          <w:lang w:val="ro-RO"/>
        </w:rPr>
        <w:t xml:space="preserve"> de tranzacționare</w:t>
      </w:r>
      <w:r w:rsidR="006224E7" w:rsidRPr="00413258">
        <w:rPr>
          <w:rFonts w:ascii="Tahoma" w:hAnsi="Tahoma" w:cs="Tahoma"/>
          <w:sz w:val="22"/>
          <w:szCs w:val="22"/>
          <w:lang w:val="ro-RO"/>
        </w:rPr>
        <w:t>.</w:t>
      </w:r>
    </w:p>
    <w:p w14:paraId="14376860" w14:textId="561A2AA1" w:rsidR="00723956" w:rsidRDefault="00892411" w:rsidP="009C30FA">
      <w:pPr>
        <w:numPr>
          <w:ilvl w:val="2"/>
          <w:numId w:val="47"/>
        </w:numPr>
        <w:tabs>
          <w:tab w:val="left"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 xml:space="preserve">În prima zi lucrătoare a fiecărei luni calendaristice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publică prețul mediu ponderat al tranzacțiilor încheiate pe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 luna anterioară.</w:t>
      </w:r>
    </w:p>
    <w:p w14:paraId="44E24D30" w14:textId="77777777" w:rsidR="00C76BCD" w:rsidRDefault="00C76BCD" w:rsidP="00C76BCD">
      <w:pPr>
        <w:tabs>
          <w:tab w:val="left" w:pos="1560"/>
        </w:tabs>
        <w:spacing w:before="240"/>
        <w:ind w:left="1559"/>
        <w:jc w:val="both"/>
        <w:rPr>
          <w:rFonts w:ascii="Tahoma" w:hAnsi="Tahoma" w:cs="Tahoma"/>
          <w:sz w:val="22"/>
          <w:szCs w:val="22"/>
          <w:lang w:val="ro-RO"/>
        </w:rPr>
      </w:pPr>
    </w:p>
    <w:p w14:paraId="2CABF488" w14:textId="77777777" w:rsidR="00723956" w:rsidRPr="00413258" w:rsidRDefault="00723956">
      <w:pPr>
        <w:pStyle w:val="Heading1"/>
        <w:rPr>
          <w:rFonts w:ascii="Tahoma" w:hAnsi="Tahoma" w:cs="Tahoma"/>
          <w:sz w:val="22"/>
          <w:szCs w:val="22"/>
        </w:rPr>
      </w:pPr>
      <w:bookmarkStart w:id="19" w:name="_Toc376799358"/>
      <w:bookmarkStart w:id="20" w:name="_Toc370460870"/>
      <w:bookmarkStart w:id="21" w:name="_Toc370717328"/>
      <w:bookmarkStart w:id="22" w:name="_Toc370717425"/>
      <w:bookmarkStart w:id="23" w:name="_Toc370747430"/>
      <w:bookmarkStart w:id="24" w:name="_Toc371671818"/>
      <w:bookmarkStart w:id="25" w:name="_Toc370460871"/>
      <w:bookmarkStart w:id="26" w:name="_Toc370717329"/>
      <w:bookmarkStart w:id="27" w:name="_Toc370717426"/>
      <w:bookmarkStart w:id="28" w:name="_Toc370747431"/>
      <w:bookmarkStart w:id="29" w:name="_Toc371671819"/>
      <w:bookmarkStart w:id="30" w:name="_Toc491245532"/>
      <w:bookmarkEnd w:id="19"/>
      <w:bookmarkEnd w:id="20"/>
      <w:bookmarkEnd w:id="21"/>
      <w:bookmarkEnd w:id="22"/>
      <w:bookmarkEnd w:id="23"/>
      <w:bookmarkEnd w:id="24"/>
      <w:bookmarkEnd w:id="25"/>
      <w:bookmarkEnd w:id="26"/>
      <w:bookmarkEnd w:id="27"/>
      <w:bookmarkEnd w:id="28"/>
      <w:bookmarkEnd w:id="29"/>
      <w:r w:rsidRPr="00413258">
        <w:rPr>
          <w:rFonts w:ascii="Tahoma" w:hAnsi="Tahoma" w:cs="Tahoma"/>
          <w:sz w:val="22"/>
          <w:szCs w:val="22"/>
        </w:rPr>
        <w:t xml:space="preserve">LEGĂTURA CU PARTICIPANŢII LA </w:t>
      </w:r>
      <w:r w:rsidR="005303F9" w:rsidRPr="00413258">
        <w:rPr>
          <w:rFonts w:ascii="Tahoma" w:hAnsi="Tahoma" w:cs="Tahoma"/>
          <w:sz w:val="22"/>
          <w:szCs w:val="22"/>
        </w:rPr>
        <w:t>PCTCV</w:t>
      </w:r>
      <w:bookmarkEnd w:id="30"/>
      <w:r w:rsidR="006224E7" w:rsidRPr="00413258">
        <w:rPr>
          <w:rFonts w:ascii="Tahoma" w:hAnsi="Tahoma" w:cs="Tahoma"/>
          <w:sz w:val="22"/>
          <w:szCs w:val="22"/>
        </w:rPr>
        <w:t xml:space="preserve"> </w:t>
      </w:r>
    </w:p>
    <w:p w14:paraId="5BD0CE16" w14:textId="77777777"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Schimbul de date şi informaţii cu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747F032C" w14:textId="54121924"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Toate comunicările privind: modificarea datelor de contact ale societății, notificate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413258">
        <w:rPr>
          <w:rFonts w:ascii="Tahoma" w:hAnsi="Tahoma" w:cs="Tahoma"/>
          <w:sz w:val="22"/>
          <w:szCs w:val="22"/>
          <w:lang w:val="ro-RO"/>
        </w:rPr>
        <w:t>OPCV</w:t>
      </w:r>
      <w:r w:rsidRPr="00413258">
        <w:rPr>
          <w:rFonts w:ascii="Tahoma" w:hAnsi="Tahoma" w:cs="Tahoma"/>
          <w:sz w:val="22"/>
          <w:szCs w:val="22"/>
          <w:lang w:val="ro-RO"/>
        </w:rPr>
        <w:t>, vor fi asumate prin documente înregistrate, semnate de reprezentantul legal al societății</w:t>
      </w:r>
      <w:r w:rsidR="00334B7B" w:rsidRPr="00413258">
        <w:rPr>
          <w:rFonts w:ascii="Tahoma" w:hAnsi="Tahoma" w:cs="Tahoma"/>
          <w:sz w:val="22"/>
          <w:szCs w:val="22"/>
          <w:lang w:val="ro-RO"/>
        </w:rPr>
        <w:t xml:space="preserve"> și eventual ștampilate</w:t>
      </w:r>
      <w:r w:rsidRPr="00413258">
        <w:rPr>
          <w:rFonts w:ascii="Tahoma" w:hAnsi="Tahoma" w:cs="Tahoma"/>
          <w:sz w:val="22"/>
          <w:szCs w:val="22"/>
          <w:lang w:val="ro-RO"/>
        </w:rPr>
        <w:t>.</w:t>
      </w:r>
    </w:p>
    <w:p w14:paraId="47A99F60" w14:textId="5EF9B7DA" w:rsidR="00A61892" w:rsidRPr="00413258" w:rsidRDefault="00C76BCD" w:rsidP="00A61892">
      <w:pPr>
        <w:pStyle w:val="Heading1"/>
        <w:rPr>
          <w:rFonts w:ascii="Tahoma" w:hAnsi="Tahoma" w:cs="Tahoma"/>
          <w:sz w:val="22"/>
          <w:szCs w:val="22"/>
        </w:rPr>
      </w:pPr>
      <w:bookmarkStart w:id="31" w:name="_Toc421000367"/>
      <w:bookmarkStart w:id="32" w:name="_Toc441500029"/>
      <w:bookmarkStart w:id="33" w:name="_Toc491245533"/>
      <w:r w:rsidRPr="00413258">
        <w:rPr>
          <w:rFonts w:ascii="Tahoma" w:hAnsi="Tahoma" w:cs="Tahoma"/>
          <w:noProof/>
          <w:sz w:val="22"/>
          <w:szCs w:val="22"/>
          <w:lang w:eastAsia="en-US"/>
        </w:rPr>
        <w:t xml:space="preserve">ÎNREGISTRAREA CBCV ÎNCHEIATE </w:t>
      </w:r>
      <w:bookmarkEnd w:id="31"/>
      <w:r w:rsidRPr="00413258">
        <w:rPr>
          <w:rFonts w:ascii="Tahoma" w:hAnsi="Tahoma" w:cs="Tahoma"/>
          <w:noProof/>
          <w:sz w:val="22"/>
          <w:szCs w:val="22"/>
          <w:lang w:eastAsia="en-US"/>
        </w:rPr>
        <w:t>PE PCTCV</w:t>
      </w:r>
      <w:bookmarkEnd w:id="32"/>
      <w:bookmarkEnd w:id="33"/>
    </w:p>
    <w:p w14:paraId="51541165" w14:textId="77777777" w:rsidR="00A61892" w:rsidRPr="00413258" w:rsidRDefault="00845B18" w:rsidP="00DF2B41">
      <w:pPr>
        <w:pStyle w:val="ListParagraph"/>
        <w:numPr>
          <w:ilvl w:val="1"/>
          <w:numId w:val="24"/>
        </w:numPr>
        <w:spacing w:before="120" w:after="120"/>
        <w:jc w:val="both"/>
        <w:rPr>
          <w:rFonts w:ascii="Tahoma" w:hAnsi="Tahoma" w:cs="Tahoma"/>
          <w:sz w:val="22"/>
          <w:szCs w:val="22"/>
          <w:lang w:val="ro-RO"/>
        </w:rPr>
      </w:pPr>
      <w:r w:rsidRPr="00413258">
        <w:rPr>
          <w:rFonts w:ascii="Tahoma" w:hAnsi="Tahoma" w:cs="Tahoma"/>
          <w:noProof/>
          <w:sz w:val="22"/>
          <w:szCs w:val="22"/>
          <w:lang w:val="ro-RO" w:eastAsia="en-US"/>
        </w:rPr>
        <w:t>Vânzătorii</w:t>
      </w:r>
      <w:r w:rsidR="00A61892" w:rsidRPr="00413258">
        <w:rPr>
          <w:rFonts w:ascii="Tahoma" w:hAnsi="Tahoma" w:cs="Tahoma"/>
          <w:noProof/>
          <w:sz w:val="22"/>
          <w:szCs w:val="22"/>
          <w:lang w:val="ro-RO" w:eastAsia="en-US"/>
        </w:rPr>
        <w:t xml:space="preserve"> pe </w:t>
      </w:r>
      <w:r w:rsidR="00E43E6A" w:rsidRPr="00413258">
        <w:rPr>
          <w:rFonts w:ascii="Tahoma" w:hAnsi="Tahoma" w:cs="Tahoma"/>
          <w:noProof/>
          <w:sz w:val="22"/>
          <w:szCs w:val="22"/>
          <w:lang w:val="ro-RO" w:eastAsia="en-US"/>
        </w:rPr>
        <w:t>PCTCV</w:t>
      </w:r>
      <w:r w:rsidR="00A61892" w:rsidRPr="00413258">
        <w:rPr>
          <w:rFonts w:ascii="Tahoma" w:hAnsi="Tahoma" w:cs="Tahoma"/>
          <w:noProof/>
          <w:sz w:val="22"/>
          <w:szCs w:val="22"/>
          <w:lang w:val="ro-RO" w:eastAsia="en-US"/>
        </w:rPr>
        <w:t xml:space="preserve"> asigură depunerea la </w:t>
      </w:r>
      <w:r w:rsidR="00CF3A91" w:rsidRPr="00413258">
        <w:rPr>
          <w:rFonts w:ascii="Tahoma" w:hAnsi="Tahoma" w:cs="Tahoma"/>
          <w:bCs/>
          <w:sz w:val="22"/>
          <w:szCs w:val="22"/>
          <w:lang w:val="ro-RO"/>
        </w:rPr>
        <w:t>OPCV</w:t>
      </w:r>
      <w:r w:rsidR="00A61892" w:rsidRPr="00413258">
        <w:rPr>
          <w:rFonts w:ascii="Tahoma" w:hAnsi="Tahoma" w:cs="Tahoma"/>
          <w:noProof/>
          <w:sz w:val="22"/>
          <w:szCs w:val="22"/>
          <w:lang w:val="ro-RO" w:eastAsia="en-US"/>
        </w:rPr>
        <w:t xml:space="preserve"> a contractelor bilaterale încheiate în conformitate cu rezultatele sesiunilor de licitație</w:t>
      </w:r>
      <w:r w:rsidR="004C02EB" w:rsidRPr="00413258">
        <w:rPr>
          <w:rFonts w:ascii="Tahoma" w:hAnsi="Tahoma" w:cs="Tahoma"/>
          <w:noProof/>
          <w:sz w:val="22"/>
          <w:szCs w:val="22"/>
          <w:lang w:val="ro-RO" w:eastAsia="en-US"/>
        </w:rPr>
        <w:t>, în vederea înregistrării,</w:t>
      </w:r>
      <w:r w:rsidR="00A61892" w:rsidRPr="00413258">
        <w:rPr>
          <w:rFonts w:ascii="Tahoma" w:hAnsi="Tahoma" w:cs="Tahoma"/>
          <w:sz w:val="22"/>
          <w:szCs w:val="22"/>
          <w:lang w:val="ro-RO"/>
        </w:rPr>
        <w:t xml:space="preserve"> în termen de </w:t>
      </w:r>
      <w:r w:rsidR="00A61892" w:rsidRPr="00413258">
        <w:rPr>
          <w:rFonts w:ascii="Tahoma" w:hAnsi="Tahoma" w:cs="Tahoma"/>
          <w:sz w:val="22"/>
          <w:szCs w:val="22"/>
          <w:lang w:val="ro-RO"/>
        </w:rPr>
        <w:lastRenderedPageBreak/>
        <w:t xml:space="preserve">maxim trei (3) zile lucrătoare </w:t>
      </w:r>
      <w:r w:rsidRPr="00413258">
        <w:rPr>
          <w:rFonts w:ascii="Tahoma" w:hAnsi="Tahoma" w:cs="Tahoma"/>
          <w:sz w:val="22"/>
          <w:szCs w:val="22"/>
          <w:lang w:val="ro-RO"/>
        </w:rPr>
        <w:t>de la transmiterea de către OPCV a confirmărilor de tranzacție, exclusiv data transmiterii confirmărilor de tranzacție</w:t>
      </w:r>
      <w:r w:rsidR="00A61892" w:rsidRPr="00413258">
        <w:rPr>
          <w:rFonts w:ascii="Tahoma" w:hAnsi="Tahoma" w:cs="Tahoma"/>
          <w:noProof/>
          <w:sz w:val="22"/>
          <w:szCs w:val="22"/>
          <w:lang w:val="ro-RO" w:eastAsia="en-US"/>
        </w:rPr>
        <w:t>.</w:t>
      </w:r>
    </w:p>
    <w:p w14:paraId="212C42A2" w14:textId="77777777" w:rsidR="00A61892" w:rsidRPr="00413258" w:rsidRDefault="00A61892" w:rsidP="00A61892">
      <w:pPr>
        <w:pStyle w:val="Heading1"/>
        <w:rPr>
          <w:rFonts w:ascii="Tahoma" w:hAnsi="Tahoma" w:cs="Tahoma"/>
          <w:noProof/>
          <w:sz w:val="22"/>
          <w:szCs w:val="22"/>
          <w:lang w:eastAsia="en-US"/>
        </w:rPr>
      </w:pPr>
      <w:bookmarkStart w:id="34" w:name="_Toc421000368"/>
      <w:bookmarkStart w:id="35" w:name="_Toc441500030"/>
      <w:bookmarkStart w:id="36" w:name="_Toc491245534"/>
      <w:r w:rsidRPr="00413258">
        <w:rPr>
          <w:rFonts w:ascii="Tahoma" w:hAnsi="Tahoma" w:cs="Tahoma"/>
          <w:noProof/>
          <w:sz w:val="22"/>
          <w:szCs w:val="22"/>
          <w:lang w:eastAsia="en-US"/>
        </w:rPr>
        <w:t xml:space="preserve">Transferul CV tranzacţionate pe </w:t>
      </w:r>
      <w:r w:rsidR="00CF3A91" w:rsidRPr="00413258">
        <w:rPr>
          <w:rFonts w:ascii="Tahoma" w:hAnsi="Tahoma" w:cs="Tahoma"/>
          <w:noProof/>
          <w:sz w:val="22"/>
          <w:szCs w:val="22"/>
          <w:lang w:eastAsia="en-US"/>
        </w:rPr>
        <w:t>PCTCV</w:t>
      </w:r>
      <w:r w:rsidRPr="00413258">
        <w:rPr>
          <w:rFonts w:ascii="Tahoma" w:hAnsi="Tahoma" w:cs="Tahoma"/>
          <w:noProof/>
          <w:sz w:val="22"/>
          <w:szCs w:val="22"/>
          <w:lang w:eastAsia="en-US"/>
        </w:rPr>
        <w:t xml:space="preserve"> din contul vânzătorului în contul cumpărătorului</w:t>
      </w:r>
      <w:bookmarkEnd w:id="34"/>
      <w:bookmarkEnd w:id="35"/>
      <w:bookmarkEnd w:id="36"/>
    </w:p>
    <w:p w14:paraId="3A050CC1" w14:textId="555B5950"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Vânzătorii pe PCTCV transmit la OPCV informațiile referitoare la CV care urmează a fi tranzacționate prin contractul standard încheiat pe PCTCV, respectiv numărul de CV tranzacționate și codurile numerice ale acestora în vederea blocării acestora,</w:t>
      </w:r>
      <w:r w:rsidR="005E3746"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cel mai târziu cu </w:t>
      </w:r>
      <w:r w:rsidR="00C13C69" w:rsidRPr="00413258">
        <w:rPr>
          <w:rFonts w:ascii="Tahoma" w:hAnsi="Tahoma" w:cs="Tahoma"/>
          <w:noProof/>
          <w:sz w:val="22"/>
          <w:szCs w:val="22"/>
          <w:lang w:val="ro-RO" w:eastAsia="en-US"/>
        </w:rPr>
        <w:t xml:space="preserve">6 </w:t>
      </w:r>
      <w:r w:rsidRPr="00413258">
        <w:rPr>
          <w:rFonts w:ascii="Tahoma" w:hAnsi="Tahoma" w:cs="Tahoma"/>
          <w:noProof/>
          <w:sz w:val="22"/>
          <w:szCs w:val="22"/>
          <w:lang w:val="ro-RO" w:eastAsia="en-US"/>
        </w:rPr>
        <w:t>zile lucrătoare înainte de termenul scadent pentru încasarea contravalorii CV.</w:t>
      </w:r>
    </w:p>
    <w:p w14:paraId="6EC72206" w14:textId="77777777"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După primirea unei solicitări de blocare a CV, OPCV verifică situația contului din RCV și în cazul în care seriile notificate au fost blocate urmare încheierii sesiunii de tranzacționare pe PCSCV informează vânzătorul în vederea revizuirii intenției de tranzacționare prin contractul standard încheiat pe PCTCV, conform CV rămase disponibile in RCV;</w:t>
      </w:r>
    </w:p>
    <w:p w14:paraId="68713F2E" w14:textId="2AA4C516"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w:t>
      </w:r>
      <w:r w:rsid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w:t>
      </w:r>
      <w:r w:rsidR="00413258">
        <w:rPr>
          <w:rFonts w:ascii="Tahoma" w:hAnsi="Tahoma" w:cs="Tahoma"/>
          <w:noProof/>
          <w:sz w:val="22"/>
          <w:szCs w:val="22"/>
          <w:lang w:val="ro-RO" w:eastAsia="en-US"/>
        </w:rPr>
        <w:t xml:space="preserve">după primirea răspunsului vânzătorului cu privire la </w:t>
      </w:r>
      <w:r w:rsidR="00413258" w:rsidRPr="005707E2">
        <w:rPr>
          <w:rFonts w:ascii="Tahoma" w:hAnsi="Tahoma" w:cs="Tahoma"/>
          <w:noProof/>
          <w:sz w:val="22"/>
          <w:szCs w:val="22"/>
          <w:lang w:val="ro-RO" w:eastAsia="en-US"/>
        </w:rPr>
        <w:t>intenți</w:t>
      </w:r>
      <w:r w:rsidR="00413258">
        <w:rPr>
          <w:rFonts w:ascii="Tahoma" w:hAnsi="Tahoma" w:cs="Tahoma"/>
          <w:noProof/>
          <w:sz w:val="22"/>
          <w:szCs w:val="22"/>
          <w:lang w:val="ro-RO" w:eastAsia="en-US"/>
        </w:rPr>
        <w:t>a</w:t>
      </w:r>
      <w:r w:rsidR="00413258" w:rsidRPr="005707E2">
        <w:rPr>
          <w:rFonts w:ascii="Tahoma" w:hAnsi="Tahoma" w:cs="Tahoma"/>
          <w:noProof/>
          <w:sz w:val="22"/>
          <w:szCs w:val="22"/>
          <w:lang w:val="ro-RO" w:eastAsia="en-US"/>
        </w:rPr>
        <w:t xml:space="preserve"> de tranzacționare prin contractul standard încheiat pe PCTCV</w:t>
      </w:r>
      <w:r w:rsid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numărul de CV aferente tranzacțiilor încheiate pe PCSCV cumulat cu numărul de CV notificate în vederea blocării pentru contractele standard încheiate pe PCTCV depășește numărul de CV disponibile în RCV solicitarea de blocare este respinsă</w:t>
      </w:r>
      <w:r w:rsidR="00413258">
        <w:rPr>
          <w:rFonts w:ascii="Tahoma" w:hAnsi="Tahoma" w:cs="Tahoma"/>
          <w:noProof/>
          <w:sz w:val="22"/>
          <w:szCs w:val="22"/>
          <w:lang w:val="ro-RO" w:eastAsia="en-US"/>
        </w:rPr>
        <w:t xml:space="preserve"> și OPCV informează vânzătorul</w:t>
      </w:r>
      <w:r w:rsidRPr="00413258">
        <w:rPr>
          <w:rFonts w:ascii="Tahoma" w:hAnsi="Tahoma" w:cs="Tahoma"/>
          <w:noProof/>
          <w:sz w:val="22"/>
          <w:szCs w:val="22"/>
          <w:lang w:val="ro-RO" w:eastAsia="en-US"/>
        </w:rPr>
        <w:t xml:space="preserve">.   </w:t>
      </w:r>
    </w:p>
    <w:p w14:paraId="5B91C36B" w14:textId="5B6458E6"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Vânzătorul transmite la </w:t>
      </w:r>
      <w:r w:rsidR="00CF3A91" w:rsidRPr="00413258">
        <w:rPr>
          <w:rFonts w:ascii="Tahoma" w:hAnsi="Tahoma" w:cs="Tahoma"/>
          <w:bCs/>
          <w:sz w:val="22"/>
          <w:szCs w:val="22"/>
          <w:lang w:val="ro-RO"/>
        </w:rPr>
        <w:t>OPCV</w:t>
      </w:r>
      <w:r w:rsidRPr="00413258">
        <w:rPr>
          <w:rFonts w:ascii="Tahoma" w:hAnsi="Tahoma" w:cs="Tahoma"/>
          <w:sz w:val="22"/>
          <w:szCs w:val="22"/>
          <w:lang w:val="ro-RO"/>
        </w:rPr>
        <w:t xml:space="preserve"> și cumpărătorului</w:t>
      </w:r>
      <w:r w:rsidRPr="00413258">
        <w:rPr>
          <w:rFonts w:ascii="Tahoma" w:hAnsi="Tahoma" w:cs="Tahoma"/>
          <w:noProof/>
          <w:sz w:val="22"/>
          <w:szCs w:val="22"/>
          <w:lang w:val="ro-RO" w:eastAsia="en-US"/>
        </w:rPr>
        <w:t>, după fiecare încasare a contravalorii CV vândute pe CBCV, o confirmare pe proprie răspundere privind încasarea valorii facturii aferente tranzacţiei cu CV pe CBCV,</w:t>
      </w:r>
      <w:r w:rsidR="008B19A1" w:rsidRPr="00243FF3">
        <w:rPr>
          <w:rFonts w:ascii="Tahoma" w:hAnsi="Tahoma" w:cs="Tahoma"/>
          <w:noProof/>
          <w:sz w:val="22"/>
          <w:szCs w:val="22"/>
          <w:lang w:val="ro-RO" w:eastAsia="en-US"/>
        </w:rPr>
        <w:t xml:space="preserve"> </w:t>
      </w:r>
      <w:r w:rsidR="008B19A1" w:rsidRPr="00491F78">
        <w:rPr>
          <w:rFonts w:ascii="Tahoma" w:hAnsi="Tahoma" w:cs="Tahoma"/>
          <w:noProof/>
          <w:sz w:val="22"/>
          <w:szCs w:val="22"/>
          <w:highlight w:val="lightGray"/>
          <w:lang w:val="ro-RO" w:eastAsia="en-US"/>
        </w:rPr>
        <w:t>datată cu ziua transmiterii către OPCV,</w:t>
      </w:r>
      <w:r w:rsidR="008B19A1">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în care precizează data încasării, preţul de facturare, numărul şi codurile CV vândute (conform modelului din Anexa 1</w:t>
      </w:r>
      <w:r w:rsidR="00936880"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în termen de </w:t>
      </w:r>
      <w:r w:rsidR="005E3746" w:rsidRPr="00413258">
        <w:rPr>
          <w:rFonts w:ascii="Tahoma" w:hAnsi="Tahoma" w:cs="Tahoma"/>
          <w:noProof/>
          <w:sz w:val="22"/>
          <w:szCs w:val="22"/>
          <w:lang w:val="ro-RO" w:eastAsia="en-US"/>
        </w:rPr>
        <w:t>1</w:t>
      </w:r>
      <w:r w:rsidRPr="00413258">
        <w:rPr>
          <w:rFonts w:ascii="Tahoma" w:hAnsi="Tahoma" w:cs="Tahoma"/>
          <w:noProof/>
          <w:sz w:val="22"/>
          <w:szCs w:val="22"/>
          <w:lang w:val="ro-RO" w:eastAsia="en-US"/>
        </w:rPr>
        <w:t xml:space="preserve"> (</w:t>
      </w:r>
      <w:r w:rsidR="005E3746" w:rsidRPr="00413258">
        <w:rPr>
          <w:rFonts w:ascii="Tahoma" w:hAnsi="Tahoma" w:cs="Tahoma"/>
          <w:noProof/>
          <w:sz w:val="22"/>
          <w:szCs w:val="22"/>
          <w:lang w:val="ro-RO" w:eastAsia="en-US"/>
        </w:rPr>
        <w:t>una</w:t>
      </w:r>
      <w:r w:rsidRPr="00413258">
        <w:rPr>
          <w:rFonts w:ascii="Tahoma" w:hAnsi="Tahoma" w:cs="Tahoma"/>
          <w:noProof/>
          <w:sz w:val="22"/>
          <w:szCs w:val="22"/>
          <w:lang w:val="ro-RO" w:eastAsia="en-US"/>
        </w:rPr>
        <w:t xml:space="preserve">) zi </w:t>
      </w:r>
      <w:r w:rsidR="005E3746" w:rsidRPr="00413258">
        <w:rPr>
          <w:rFonts w:ascii="Tahoma" w:hAnsi="Tahoma" w:cs="Tahoma"/>
          <w:noProof/>
          <w:sz w:val="22"/>
          <w:szCs w:val="22"/>
          <w:lang w:val="ro-RO" w:eastAsia="en-US"/>
        </w:rPr>
        <w:t>lucrătoare</w:t>
      </w:r>
      <w:r w:rsidRPr="00413258">
        <w:rPr>
          <w:rFonts w:ascii="Tahoma" w:hAnsi="Tahoma" w:cs="Tahoma"/>
          <w:noProof/>
          <w:sz w:val="22"/>
          <w:szCs w:val="22"/>
          <w:lang w:val="ro-RO" w:eastAsia="en-US"/>
        </w:rPr>
        <w:t xml:space="preserve"> de la încasarea acesteia.</w:t>
      </w:r>
    </w:p>
    <w:p w14:paraId="0202B571"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După primirea de la vânzător a confirmării pe proprie răspundere privind încasarea facturii aferente tranzacţiei cu CV prin CBCV,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verifică numărul şi codurile CV, numărul și data încheierii contractului și partenerul de tranzacție din confirmare.</w:t>
      </w:r>
    </w:p>
    <w:p w14:paraId="3CF77429"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incorecte,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informează vânzătorul şi solicită corectarea situaţiei. </w:t>
      </w:r>
    </w:p>
    <w:p w14:paraId="7C302701" w14:textId="77620649" w:rsidR="00A61892" w:rsidRPr="00413258" w:rsidRDefault="00A61892"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transferă CV din contul vânzătorului în contul cumpărătorului</w:t>
      </w:r>
      <w:r w:rsidR="00803B3B" w:rsidRPr="00413258">
        <w:rPr>
          <w:rFonts w:ascii="Tahoma" w:hAnsi="Tahoma" w:cs="Tahoma"/>
          <w:noProof/>
          <w:sz w:val="22"/>
          <w:szCs w:val="22"/>
          <w:lang w:val="ro-RO" w:eastAsia="en-US"/>
        </w:rPr>
        <w:t xml:space="preserve"> în termen de cel mult o zi lucrătoare de la data înregistrării confirmărilor de încasare la OPCV</w:t>
      </w:r>
      <w:r w:rsidRPr="00413258">
        <w:rPr>
          <w:rFonts w:ascii="Tahoma" w:hAnsi="Tahoma" w:cs="Tahoma"/>
          <w:noProof/>
          <w:sz w:val="22"/>
          <w:szCs w:val="22"/>
          <w:lang w:val="ro-RO" w:eastAsia="en-US"/>
        </w:rPr>
        <w:t>.</w:t>
      </w:r>
    </w:p>
    <w:p w14:paraId="5E554799" w14:textId="29F0906D" w:rsidR="00A61892" w:rsidRPr="00413258" w:rsidRDefault="00A61892" w:rsidP="006B0815">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Participantul la PCV care a încheiat CBCV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atât vânzător cât şi cumpărător, achită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la termenul prevăzut în "</w:t>
      </w:r>
      <w:r w:rsidRPr="00413258">
        <w:rPr>
          <w:rFonts w:ascii="Tahoma" w:hAnsi="Tahoma" w:cs="Tahoma"/>
          <w:i/>
          <w:noProof/>
          <w:sz w:val="22"/>
          <w:szCs w:val="22"/>
          <w:lang w:val="ro-RO" w:eastAsia="en-US"/>
        </w:rPr>
        <w:t xml:space="preserve">Procedura </w:t>
      </w:r>
      <w:r w:rsidR="006B0815" w:rsidRPr="00413258">
        <w:rPr>
          <w:rFonts w:ascii="Tahoma" w:hAnsi="Tahoma" w:cs="Tahoma"/>
          <w:i/>
          <w:noProof/>
          <w:sz w:val="22"/>
          <w:szCs w:val="22"/>
          <w:lang w:val="ro-RO" w:eastAsia="en-US"/>
        </w:rPr>
        <w:t>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6B0815"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avizată de ANRE .  </w:t>
      </w:r>
    </w:p>
    <w:p w14:paraId="08A8AAB4"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participantul la PCV nu achită factura</w:t>
      </w:r>
      <w:r w:rsidR="005E3746" w:rsidRPr="00413258">
        <w:rPr>
          <w:rFonts w:ascii="Tahoma" w:hAnsi="Tahoma" w:cs="Tahoma"/>
          <w:noProof/>
          <w:sz w:val="22"/>
          <w:szCs w:val="22"/>
          <w:lang w:val="ro-RO" w:eastAsia="en-US"/>
        </w:rPr>
        <w:t xml:space="preserve"> până la termenul scadent</w:t>
      </w:r>
      <w:r w:rsidRPr="00413258">
        <w:rPr>
          <w:rFonts w:ascii="Tahoma" w:hAnsi="Tahoma" w:cs="Tahoma"/>
          <w:noProof/>
          <w:sz w:val="22"/>
          <w:szCs w:val="22"/>
          <w:lang w:val="ro-RO" w:eastAsia="en-US"/>
        </w:rPr>
        <w:t xml:space="preserv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suspendă participantul de la tranzacţionare pe PCV pe o perioadă de 3 luni, în conformitate cu prevederile Procedurii privind înregistrarea, retragerea, suspendarea </w:t>
      </w:r>
      <w:r w:rsidRPr="001450CC">
        <w:rPr>
          <w:rFonts w:ascii="Tahoma" w:hAnsi="Tahoma" w:cs="Tahoma"/>
          <w:strike/>
          <w:noProof/>
          <w:sz w:val="22"/>
          <w:szCs w:val="22"/>
          <w:highlight w:val="lightGray"/>
          <w:lang w:val="ro-RO" w:eastAsia="en-US"/>
        </w:rPr>
        <w:t>şi revocarea</w:t>
      </w:r>
      <w:r w:rsidRPr="00413258">
        <w:rPr>
          <w:rFonts w:ascii="Tahoma" w:hAnsi="Tahoma" w:cs="Tahoma"/>
          <w:noProof/>
          <w:sz w:val="22"/>
          <w:szCs w:val="22"/>
          <w:lang w:val="ro-RO" w:eastAsia="en-US"/>
        </w:rPr>
        <w:t xml:space="preserve"> Paticipanţilor la/de la PCV.</w:t>
      </w:r>
    </w:p>
    <w:p w14:paraId="49A96101" w14:textId="79121A90"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lastRenderedPageBreak/>
        <w:t xml:space="preserve">Prin excepție de la prevederile punctului </w:t>
      </w:r>
      <w:r w:rsidR="00B25E47" w:rsidRPr="00413258">
        <w:rPr>
          <w:rFonts w:ascii="Tahoma" w:hAnsi="Tahoma" w:cs="Tahoma"/>
          <w:noProof/>
          <w:sz w:val="22"/>
          <w:szCs w:val="22"/>
          <w:lang w:val="ro-RO" w:eastAsia="en-US"/>
        </w:rPr>
        <w:t>10.8</w:t>
      </w:r>
      <w:r w:rsidRPr="00413258">
        <w:rPr>
          <w:rFonts w:ascii="Tahoma" w:hAnsi="Tahoma" w:cs="Tahoma"/>
          <w:noProof/>
          <w:sz w:val="22"/>
          <w:szCs w:val="22"/>
          <w:lang w:val="ro-RO" w:eastAsia="en-US"/>
        </w:rPr>
        <w:t xml:space="preserve">., în cazul în care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este mai mică de 15 lei, aceasta poate fi achitată doar atunci când valoarea facturilor emise pentru tranzacțiile încheiate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totalizează  împreună, sau imediat ce depășesc, suma de 15 lei în condițiile prevăzute în "</w:t>
      </w:r>
      <w:r w:rsidR="00B25E47" w:rsidRPr="00413258">
        <w:rPr>
          <w:rFonts w:ascii="Tahoma" w:hAnsi="Tahoma" w:cs="Tahoma"/>
          <w:i/>
          <w:noProof/>
          <w:sz w:val="22"/>
          <w:szCs w:val="22"/>
          <w:lang w:val="ro-RO" w:eastAsia="en-US"/>
        </w:rPr>
        <w:t>Procedura 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avizată de ANRE. </w:t>
      </w:r>
    </w:p>
    <w:p w14:paraId="01FB4440" w14:textId="66C3F11E"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Participanții la PCV care au încheiat CBCV pe </w:t>
      </w:r>
      <w:r w:rsidR="00E43E6A" w:rsidRPr="00413258">
        <w:rPr>
          <w:rFonts w:ascii="Tahoma" w:hAnsi="Tahoma" w:cs="Tahoma"/>
          <w:noProof/>
          <w:sz w:val="22"/>
          <w:szCs w:val="22"/>
          <w:lang w:val="ro-RO" w:eastAsia="en-US"/>
        </w:rPr>
        <w:t>PCTCV</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pot vizualiza efectuarea transferurilor pentru care au fost transmise confirmări pe proprie răspundere de încasare a contravalorii CV tranzac</w:t>
      </w:r>
      <w:r w:rsidR="00384787" w:rsidRPr="00413258">
        <w:rPr>
          <w:rFonts w:ascii="Tahoma" w:hAnsi="Tahoma" w:cs="Tahoma"/>
          <w:noProof/>
          <w:sz w:val="22"/>
          <w:szCs w:val="22"/>
          <w:lang w:val="ro-RO" w:eastAsia="en-US"/>
        </w:rPr>
        <w:t>ț</w:t>
      </w:r>
      <w:r w:rsidRPr="00413258">
        <w:rPr>
          <w:rFonts w:ascii="Tahoma" w:hAnsi="Tahoma" w:cs="Tahoma"/>
          <w:noProof/>
          <w:sz w:val="22"/>
          <w:szCs w:val="22"/>
          <w:lang w:val="ro-RO" w:eastAsia="en-US"/>
        </w:rPr>
        <w:t>ionate prin CBCV</w:t>
      </w:r>
      <w:r w:rsidR="00B25E47" w:rsidRPr="00413258">
        <w:rPr>
          <w:rFonts w:ascii="Tahoma" w:hAnsi="Tahoma" w:cs="Tahoma"/>
          <w:noProof/>
          <w:sz w:val="22"/>
          <w:szCs w:val="22"/>
          <w:lang w:val="ro-RO" w:eastAsia="en-US"/>
        </w:rPr>
        <w:t>, prin accesarea online a Registrului Certificatelor Verzi</w:t>
      </w:r>
      <w:r w:rsidRPr="00413258">
        <w:rPr>
          <w:rFonts w:ascii="Tahoma" w:hAnsi="Tahoma" w:cs="Tahoma"/>
          <w:noProof/>
          <w:sz w:val="22"/>
          <w:szCs w:val="22"/>
          <w:lang w:val="ro-RO" w:eastAsia="en-US"/>
        </w:rPr>
        <w:t>.</w:t>
      </w:r>
      <w:bookmarkStart w:id="37" w:name="_Toc311466846"/>
      <w:bookmarkStart w:id="38" w:name="_Toc311467011"/>
      <w:bookmarkEnd w:id="37"/>
      <w:bookmarkEnd w:id="38"/>
    </w:p>
    <w:p w14:paraId="1F75F968"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a confirmării pe proprie răspundere privind încasarea CV.</w:t>
      </w:r>
    </w:p>
    <w:p w14:paraId="351D8118" w14:textId="77777777"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vânzătorul nu își îndeplinește obligațiile ce îi revin conform contractului standard, cumpărătorul are obligația să notifice OPCV asupra situației existente până la data limită a livrării, iar OPCV notifică vânzătorul în acest sens și solicită acestuia remedierea de îndată a situației. </w:t>
      </w:r>
    </w:p>
    <w:p w14:paraId="0CE16B36" w14:textId="47EE491D"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la data încheierii perioadei de livrare vânzătorul nu deține în contul propriu CV necesare livrării, OPCV procedează la suspendarea acestuia de la tranzacționare pe PCTCV și înștiințează părțile implicate asupra situației create și ANRE în vederea aplicării sancțiunilor legale.</w:t>
      </w:r>
    </w:p>
    <w:p w14:paraId="009457BE" w14:textId="2D0F0E92" w:rsidR="00803B3B" w:rsidRDefault="00803B3B"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cumpărătorul nu achită factura, aferentă CV achiziționate conform contractelor semnate în baza tranzacțiilor  încheiate pe PCTCV, în termenul prevăzut în factură, vânzătorul notifică  OPCV în vederea consemnării unei abateri de la regulile de tranzacționare și ANRE în vederea aplicării sancțiunilor legale ce se impun.</w:t>
      </w:r>
    </w:p>
    <w:p w14:paraId="35AED1DA" w14:textId="77777777" w:rsidR="00C76BCD" w:rsidRPr="00413258" w:rsidRDefault="00C76BCD" w:rsidP="00C76BCD">
      <w:pPr>
        <w:pStyle w:val="ListParagraph"/>
        <w:spacing w:before="120" w:after="120"/>
        <w:ind w:left="1080"/>
        <w:jc w:val="both"/>
        <w:outlineLvl w:val="2"/>
        <w:rPr>
          <w:rFonts w:ascii="Tahoma" w:hAnsi="Tahoma" w:cs="Tahoma"/>
          <w:noProof/>
          <w:sz w:val="22"/>
          <w:szCs w:val="22"/>
          <w:lang w:val="ro-RO" w:eastAsia="en-US"/>
        </w:rPr>
      </w:pPr>
    </w:p>
    <w:p w14:paraId="0BEDE06E" w14:textId="77777777" w:rsidR="00A61892" w:rsidRPr="00413258" w:rsidRDefault="00A61892" w:rsidP="00A61892">
      <w:pPr>
        <w:pStyle w:val="Heading1"/>
        <w:rPr>
          <w:rFonts w:ascii="Tahoma" w:hAnsi="Tahoma" w:cs="Tahoma"/>
          <w:sz w:val="22"/>
          <w:szCs w:val="22"/>
          <w:lang w:eastAsia="en-US"/>
        </w:rPr>
      </w:pPr>
      <w:bookmarkStart w:id="39" w:name="_Toc423188382"/>
      <w:bookmarkStart w:id="40" w:name="_Toc423188383"/>
      <w:bookmarkStart w:id="41" w:name="_Toc311466847"/>
      <w:bookmarkStart w:id="42" w:name="_Toc311467012"/>
      <w:bookmarkStart w:id="43" w:name="_Toc421000372"/>
      <w:bookmarkStart w:id="44" w:name="_Toc441500032"/>
      <w:bookmarkEnd w:id="39"/>
      <w:bookmarkEnd w:id="40"/>
      <w:r w:rsidRPr="00413258">
        <w:rPr>
          <w:rFonts w:ascii="Tahoma" w:hAnsi="Tahoma" w:cs="Tahoma"/>
          <w:sz w:val="22"/>
          <w:szCs w:val="22"/>
          <w:lang w:eastAsia="en-US"/>
        </w:rPr>
        <w:t xml:space="preserve"> </w:t>
      </w:r>
      <w:bookmarkStart w:id="45" w:name="_Toc491245535"/>
      <w:r w:rsidRPr="00413258">
        <w:rPr>
          <w:rFonts w:ascii="Tahoma" w:hAnsi="Tahoma" w:cs="Tahoma"/>
          <w:sz w:val="22"/>
          <w:szCs w:val="22"/>
          <w:lang w:eastAsia="en-US"/>
        </w:rPr>
        <w:t>ELABORAREA DE RAPOART</w:t>
      </w:r>
      <w:bookmarkEnd w:id="41"/>
      <w:bookmarkEnd w:id="42"/>
      <w:r w:rsidRPr="00413258">
        <w:rPr>
          <w:rFonts w:ascii="Tahoma" w:hAnsi="Tahoma" w:cs="Tahoma"/>
          <w:sz w:val="22"/>
          <w:szCs w:val="22"/>
          <w:lang w:eastAsia="en-US"/>
        </w:rPr>
        <w:t>E</w:t>
      </w:r>
      <w:bookmarkEnd w:id="43"/>
      <w:bookmarkEnd w:id="44"/>
      <w:bookmarkEnd w:id="45"/>
    </w:p>
    <w:p w14:paraId="3FC797AE" w14:textId="77777777" w:rsidR="005E3746" w:rsidRPr="00413258" w:rsidRDefault="005E3746" w:rsidP="00B25E47">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publică lunar, pentru luna precedentă:</w:t>
      </w:r>
    </w:p>
    <w:p w14:paraId="6712BF22"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sz w:val="22"/>
          <w:szCs w:val="22"/>
          <w:lang w:val="ro-RO" w:eastAsia="en-US"/>
        </w:rPr>
      </w:pPr>
      <w:r w:rsidRPr="00413258">
        <w:rPr>
          <w:rFonts w:ascii="Tahoma" w:hAnsi="Tahoma" w:cs="Tahoma"/>
          <w:sz w:val="22"/>
          <w:szCs w:val="22"/>
          <w:lang w:val="ro-RO" w:eastAsia="en-US"/>
        </w:rPr>
        <w:t>Numărul de CV transferate pe PCBCV, cu detalierea acestuia pe PCTCV și PCBCV-ND;</w:t>
      </w:r>
    </w:p>
    <w:p w14:paraId="553B5BC9"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eastAsia="en-US"/>
        </w:rPr>
        <w:t>Prețul mediu ponderat de tranzacționare a CV pe PCBCV, cu detalierea acestuia pe PCTCV și PCBCV-ND;</w:t>
      </w:r>
    </w:p>
    <w:p w14:paraId="613CFF17" w14:textId="06060AE8"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rPr>
        <w:t>Numărul de participanți care au tranzacționat CV pe PCBCV, cu detalierea acestuia pe PCTCV și PCBCV-ND</w:t>
      </w:r>
      <w:r w:rsidRPr="00413258">
        <w:rPr>
          <w:rFonts w:ascii="Tahoma" w:hAnsi="Tahoma" w:cs="Tahoma"/>
          <w:sz w:val="22"/>
          <w:szCs w:val="22"/>
          <w:lang w:val="ro-RO" w:eastAsia="en-US"/>
        </w:rPr>
        <w:t>.</w:t>
      </w:r>
    </w:p>
    <w:p w14:paraId="7C1303B9" w14:textId="77777777" w:rsidR="0006104A" w:rsidRPr="00413258" w:rsidRDefault="00CF3A91"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bCs/>
          <w:sz w:val="22"/>
          <w:szCs w:val="22"/>
          <w:lang w:val="ro-RO"/>
        </w:rPr>
        <w:t>OPCV</w:t>
      </w:r>
      <w:r w:rsidR="00A61892" w:rsidRPr="00413258">
        <w:rPr>
          <w:rFonts w:ascii="Tahoma" w:hAnsi="Tahoma" w:cs="Tahoma"/>
          <w:sz w:val="22"/>
          <w:szCs w:val="22"/>
          <w:lang w:val="ro-RO"/>
        </w:rPr>
        <w:t xml:space="preserve"> </w:t>
      </w:r>
      <w:r w:rsidR="00A61892" w:rsidRPr="00413258">
        <w:rPr>
          <w:rFonts w:ascii="Tahoma" w:hAnsi="Tahoma" w:cs="Tahoma"/>
          <w:noProof/>
          <w:sz w:val="22"/>
          <w:szCs w:val="22"/>
          <w:lang w:val="ro-RO" w:eastAsia="en-US"/>
        </w:rPr>
        <w:t>elaborează lunar rapoarte privind numărul de participanți care au tranzacționat CV prin CBCV, respectiv numărul de CV tranzacționate/transferate prin CBCV.</w:t>
      </w:r>
      <w:r w:rsidR="0006104A" w:rsidRPr="00FB2222">
        <w:rPr>
          <w:lang w:val="fr-FR"/>
        </w:rPr>
        <w:t xml:space="preserve"> </w:t>
      </w:r>
    </w:p>
    <w:p w14:paraId="0082BF68" w14:textId="77777777" w:rsidR="00A61892" w:rsidRPr="00413258" w:rsidRDefault="0006104A"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transmite autorității competente informaţiile cu privire la tranzacţiile încheiate pe PCTCV, în formatul şi cu periodicitatea solicitate de către autoritatea competentă.</w:t>
      </w:r>
    </w:p>
    <w:p w14:paraId="32F59B2D" w14:textId="77777777" w:rsidR="00F00656" w:rsidRPr="00413258" w:rsidRDefault="00F00656" w:rsidP="00A61892">
      <w:pPr>
        <w:tabs>
          <w:tab w:val="left" w:pos="1080"/>
          <w:tab w:val="left" w:pos="1440"/>
          <w:tab w:val="left" w:pos="1620"/>
        </w:tabs>
        <w:spacing w:before="120"/>
        <w:jc w:val="both"/>
        <w:rPr>
          <w:rFonts w:ascii="Tahoma" w:hAnsi="Tahoma" w:cs="Tahoma"/>
          <w:sz w:val="22"/>
          <w:szCs w:val="22"/>
          <w:lang w:val="ro-RO"/>
        </w:rPr>
      </w:pPr>
      <w:bookmarkStart w:id="46" w:name="_Toc423188388"/>
      <w:bookmarkEnd w:id="46"/>
    </w:p>
    <w:p w14:paraId="134ECF24" w14:textId="77777777" w:rsidR="00B42914" w:rsidRPr="00413258" w:rsidRDefault="00A61892" w:rsidP="00066CC3">
      <w:pPr>
        <w:pStyle w:val="Heading1"/>
        <w:rPr>
          <w:rFonts w:ascii="Tahoma" w:hAnsi="Tahoma" w:cs="Tahoma"/>
          <w:sz w:val="22"/>
          <w:szCs w:val="22"/>
        </w:rPr>
      </w:pPr>
      <w:r w:rsidRPr="00413258">
        <w:rPr>
          <w:rFonts w:ascii="Tahoma" w:hAnsi="Tahoma" w:cs="Tahoma"/>
          <w:sz w:val="22"/>
          <w:szCs w:val="22"/>
        </w:rPr>
        <w:t xml:space="preserve"> </w:t>
      </w:r>
      <w:bookmarkStart w:id="47" w:name="_Toc491245536"/>
      <w:r w:rsidR="00B42914" w:rsidRPr="00413258">
        <w:rPr>
          <w:rFonts w:ascii="Tahoma" w:hAnsi="Tahoma" w:cs="Tahoma"/>
          <w:sz w:val="22"/>
          <w:szCs w:val="22"/>
        </w:rPr>
        <w:t>ALTE PREVEDERI</w:t>
      </w:r>
      <w:bookmarkEnd w:id="47"/>
    </w:p>
    <w:p w14:paraId="516D4320"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bookmarkStart w:id="48" w:name="_Toc444526444"/>
      <w:bookmarkStart w:id="49" w:name="_Toc488757669"/>
      <w:r w:rsidRPr="00413258">
        <w:rPr>
          <w:rFonts w:ascii="Tahoma" w:hAnsi="Tahoma" w:cs="Tahoma"/>
          <w:sz w:val="22"/>
          <w:szCs w:val="22"/>
          <w:lang w:val="ro-RO"/>
        </w:rPr>
        <w:t xml:space="preserve">Documentele pot fi înaintate sau transmise </w:t>
      </w:r>
      <w:r w:rsidR="0006104A" w:rsidRPr="00413258">
        <w:rPr>
          <w:rFonts w:ascii="Tahoma" w:hAnsi="Tahoma" w:cs="Tahoma"/>
          <w:sz w:val="22"/>
          <w:szCs w:val="22"/>
          <w:lang w:val="ro-RO"/>
        </w:rPr>
        <w:t xml:space="preserve">în numele participantului la PCV </w:t>
      </w:r>
      <w:r w:rsidRPr="00413258">
        <w:rPr>
          <w:rFonts w:ascii="Tahoma" w:hAnsi="Tahoma" w:cs="Tahoma"/>
          <w:sz w:val="22"/>
          <w:szCs w:val="22"/>
          <w:lang w:val="ro-RO"/>
        </w:rPr>
        <w:t xml:space="preserve">numai de către reprezentantul </w:t>
      </w:r>
      <w:r w:rsidR="0006104A" w:rsidRPr="00413258">
        <w:rPr>
          <w:rFonts w:ascii="Tahoma" w:hAnsi="Tahoma" w:cs="Tahoma"/>
          <w:sz w:val="22"/>
          <w:szCs w:val="22"/>
          <w:lang w:val="ro-RO"/>
        </w:rPr>
        <w:t xml:space="preserve">său </w:t>
      </w:r>
      <w:r w:rsidRPr="00413258">
        <w:rPr>
          <w:rFonts w:ascii="Tahoma" w:hAnsi="Tahoma" w:cs="Tahoma"/>
          <w:sz w:val="22"/>
          <w:szCs w:val="22"/>
          <w:lang w:val="ro-RO"/>
        </w:rPr>
        <w:t xml:space="preserve">legal sau împuterniciții acestuia. </w:t>
      </w:r>
    </w:p>
    <w:p w14:paraId="67B4F6CE"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246D2CA2" w14:textId="77777777" w:rsidR="00A61892" w:rsidRPr="00413258" w:rsidRDefault="00B42914"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Prevederile Procedurii </w:t>
      </w:r>
      <w:r w:rsidR="005303F9" w:rsidRPr="00413258">
        <w:rPr>
          <w:rFonts w:ascii="Tahoma" w:hAnsi="Tahoma" w:cs="Tahoma"/>
          <w:sz w:val="22"/>
          <w:szCs w:val="22"/>
          <w:lang w:val="ro-RO"/>
        </w:rPr>
        <w:t>PCTCV</w:t>
      </w:r>
      <w:r w:rsidR="0089781E" w:rsidRPr="00413258" w:rsidDel="0089781E">
        <w:rPr>
          <w:rFonts w:ascii="Tahoma" w:hAnsi="Tahoma" w:cs="Tahoma"/>
          <w:sz w:val="22"/>
          <w:szCs w:val="22"/>
          <w:lang w:val="ro-RO"/>
        </w:rPr>
        <w:t xml:space="preserve"> </w:t>
      </w:r>
      <w:r w:rsidRPr="00413258">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48"/>
      <w:bookmarkEnd w:id="49"/>
    </w:p>
    <w:p w14:paraId="0B55F6A1"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pPr>
    </w:p>
    <w:p w14:paraId="7BE345AB"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sectPr w:rsidR="00784BCC" w:rsidRPr="00413258" w:rsidSect="00854F7C">
          <w:headerReference w:type="default" r:id="rId9"/>
          <w:headerReference w:type="first" r:id="rId10"/>
          <w:pgSz w:w="11909" w:h="16834" w:code="9"/>
          <w:pgMar w:top="864" w:right="806" w:bottom="720" w:left="1800" w:header="706" w:footer="706" w:gutter="0"/>
          <w:pgBorders>
            <w:top w:val="single" w:sz="4" w:space="1" w:color="auto"/>
            <w:left w:val="single" w:sz="4" w:space="4" w:color="auto"/>
            <w:bottom w:val="single" w:sz="4" w:space="1" w:color="auto"/>
            <w:right w:val="single" w:sz="4" w:space="4" w:color="auto"/>
          </w:pgBorders>
          <w:cols w:space="708"/>
          <w:titlePg/>
          <w:docGrid w:linePitch="360"/>
        </w:sectPr>
      </w:pPr>
    </w:p>
    <w:p w14:paraId="58F4A063" w14:textId="77777777" w:rsidR="00784BCC" w:rsidRPr="00FB2222" w:rsidRDefault="00784BCC" w:rsidP="00784BCC">
      <w:pPr>
        <w:jc w:val="both"/>
        <w:rPr>
          <w:rFonts w:ascii="Tahoma" w:hAnsi="Tahoma"/>
          <w:b/>
          <w:sz w:val="22"/>
          <w:lang w:val="ro-RO"/>
        </w:rPr>
      </w:pPr>
      <w:r w:rsidRPr="00FB2222">
        <w:rPr>
          <w:rFonts w:ascii="Tahoma" w:hAnsi="Tahoma"/>
          <w:b/>
          <w:sz w:val="22"/>
          <w:lang w:val="ro-RO"/>
        </w:rPr>
        <w:lastRenderedPageBreak/>
        <w:t>Anexa 1</w:t>
      </w:r>
    </w:p>
    <w:p w14:paraId="3BB9EC21" w14:textId="77777777" w:rsidR="00784BCC" w:rsidRPr="00413258" w:rsidRDefault="00784BCC" w:rsidP="00784BCC">
      <w:pPr>
        <w:jc w:val="both"/>
        <w:rPr>
          <w:rFonts w:cs="Tahoma"/>
          <w:b/>
          <w:bCs/>
          <w:color w:val="00B050"/>
          <w:szCs w:val="22"/>
          <w:lang w:val="ro-RO" w:eastAsia="en-US"/>
        </w:rPr>
      </w:pPr>
    </w:p>
    <w:p w14:paraId="66A4729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Antet Participant PCV</w:t>
      </w:r>
      <w:r w:rsidRPr="00413258">
        <w:rPr>
          <w:rFonts w:ascii="Tahoma" w:hAnsi="Tahoma" w:cs="Tahoma"/>
          <w:bCs/>
          <w:sz w:val="22"/>
          <w:szCs w:val="22"/>
          <w:lang w:val="ro-RO" w:eastAsia="en-US"/>
        </w:rPr>
        <w:tab/>
      </w:r>
      <w:r w:rsidR="004C13D6" w:rsidRPr="00413258">
        <w:rPr>
          <w:rFonts w:ascii="Tahoma" w:hAnsi="Tahoma" w:cs="Tahoma"/>
          <w:bCs/>
          <w:sz w:val="22"/>
          <w:szCs w:val="22"/>
          <w:lang w:val="ro-RO" w:eastAsia="en-US"/>
        </w:rPr>
        <w:t>VÂNZĂTOR</w:t>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p>
    <w:p w14:paraId="4DCE2649" w14:textId="13F29778"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Nr.inregistrare </w:t>
      </w:r>
      <w:r w:rsidR="004C13D6" w:rsidRPr="00413258">
        <w:rPr>
          <w:rFonts w:ascii="Tahoma" w:hAnsi="Tahoma" w:cs="Tahoma"/>
          <w:bCs/>
          <w:sz w:val="22"/>
          <w:szCs w:val="22"/>
          <w:lang w:val="ro-RO" w:eastAsia="en-US"/>
        </w:rPr>
        <w:t xml:space="preserve">al documentului </w:t>
      </w:r>
      <w:r w:rsidRPr="00413258">
        <w:rPr>
          <w:rFonts w:ascii="Tahoma" w:hAnsi="Tahoma" w:cs="Tahoma"/>
          <w:bCs/>
          <w:sz w:val="22"/>
          <w:szCs w:val="22"/>
          <w:lang w:val="ro-RO" w:eastAsia="en-US"/>
        </w:rPr>
        <w:t>la Participantul la PCV</w:t>
      </w:r>
      <w:r w:rsidR="00D6448F" w:rsidRPr="00413258">
        <w:rPr>
          <w:rFonts w:ascii="Tahoma" w:hAnsi="Tahoma" w:cs="Tahoma"/>
          <w:bCs/>
          <w:sz w:val="22"/>
          <w:szCs w:val="22"/>
          <w:lang w:val="ro-RO" w:eastAsia="en-US"/>
        </w:rPr>
        <w:t>................</w:t>
      </w:r>
    </w:p>
    <w:p w14:paraId="789FA744" w14:textId="77777777" w:rsidR="00784BCC" w:rsidRPr="00413258" w:rsidRDefault="00784BCC" w:rsidP="00784BCC">
      <w:pPr>
        <w:jc w:val="both"/>
        <w:rPr>
          <w:rFonts w:ascii="Tahoma" w:hAnsi="Tahoma" w:cs="Tahoma"/>
          <w:bCs/>
          <w:sz w:val="22"/>
          <w:szCs w:val="22"/>
          <w:lang w:val="ro-RO" w:eastAsia="en-US"/>
        </w:rPr>
      </w:pPr>
    </w:p>
    <w:p w14:paraId="1FE0D95C" w14:textId="77777777" w:rsidR="00784BCC" w:rsidRPr="00413258" w:rsidRDefault="00784BCC" w:rsidP="00784BCC">
      <w:pPr>
        <w:jc w:val="both"/>
        <w:rPr>
          <w:rFonts w:ascii="Tahoma" w:hAnsi="Tahoma" w:cs="Tahoma"/>
          <w:bCs/>
          <w:sz w:val="22"/>
          <w:szCs w:val="22"/>
          <w:lang w:val="ro-RO" w:eastAsia="en-US"/>
        </w:rPr>
      </w:pPr>
    </w:p>
    <w:p w14:paraId="0FFF696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Către,</w:t>
      </w:r>
    </w:p>
    <w:p w14:paraId="547C4D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Societatea Operatorul Pieței de Energie Electrică și de Gaze Naturale ”OPCOM” SA</w:t>
      </w:r>
    </w:p>
    <w:p w14:paraId="3FBA8A21"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Domnului Victor IONESCU, Director General </w:t>
      </w:r>
    </w:p>
    <w:p w14:paraId="7251E4C2" w14:textId="77777777" w:rsidR="00784BCC" w:rsidRPr="00413258" w:rsidRDefault="00784BCC" w:rsidP="00784BCC">
      <w:pPr>
        <w:jc w:val="both"/>
        <w:rPr>
          <w:rFonts w:ascii="Tahoma" w:hAnsi="Tahoma" w:cs="Tahoma"/>
          <w:bCs/>
          <w:sz w:val="22"/>
          <w:szCs w:val="22"/>
          <w:lang w:val="ro-RO" w:eastAsia="en-US"/>
        </w:rPr>
      </w:pPr>
    </w:p>
    <w:p w14:paraId="4AC1DF56" w14:textId="77777777" w:rsidR="00784BCC" w:rsidRPr="00413258" w:rsidRDefault="00784BCC" w:rsidP="00784BCC">
      <w:pPr>
        <w:jc w:val="both"/>
        <w:rPr>
          <w:rFonts w:ascii="Tahoma" w:hAnsi="Tahoma" w:cs="Tahoma"/>
          <w:bCs/>
          <w:sz w:val="22"/>
          <w:szCs w:val="22"/>
          <w:lang w:val="ro-RO" w:eastAsia="en-US"/>
        </w:rPr>
      </w:pPr>
    </w:p>
    <w:p w14:paraId="0AA1BFA3"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CONFIRMARE PE PROPRIA RĂSPUNDERE</w:t>
      </w:r>
      <w:r w:rsidR="004C13D6" w:rsidRPr="00413258">
        <w:rPr>
          <w:rFonts w:ascii="Tahoma" w:hAnsi="Tahoma" w:cs="Tahoma"/>
          <w:bCs/>
          <w:sz w:val="22"/>
          <w:szCs w:val="22"/>
          <w:lang w:val="ro-RO" w:eastAsia="en-US"/>
        </w:rPr>
        <w:t xml:space="preserve"> </w:t>
      </w:r>
    </w:p>
    <w:p w14:paraId="7A417813" w14:textId="77777777" w:rsidR="00784BCC" w:rsidRPr="00413258" w:rsidRDefault="00784BCC" w:rsidP="00784BCC">
      <w:pPr>
        <w:jc w:val="both"/>
        <w:rPr>
          <w:rFonts w:ascii="Tahoma" w:hAnsi="Tahoma" w:cs="Tahoma"/>
          <w:bCs/>
          <w:sz w:val="22"/>
          <w:szCs w:val="22"/>
          <w:lang w:val="ro-RO" w:eastAsia="en-US"/>
        </w:rPr>
      </w:pPr>
    </w:p>
    <w:p w14:paraId="3CA86305"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Subsemnatul/Subsemnata......................................................................................, </w:t>
      </w:r>
    </w:p>
    <w:p w14:paraId="22EB82D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în calitate de reprezentant legal, având funcția de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 xml:space="preserve"> </w:t>
      </w:r>
    </w:p>
    <w:p w14:paraId="40086680"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cunoscând prevederile art. 326 din Codul Penal cu privire la falsul în declaraţii, declar prin prezenta, pe propria răspundere, că Participantul la Piaţa Certificatelor Verzi</w:t>
      </w:r>
    </w:p>
    <w:p w14:paraId="1D510CE7"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 ………………………………………………………………………………………...………...,</w:t>
      </w:r>
    </w:p>
    <w:p w14:paraId="4968A992"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în calitate de vânzător, A ÎNCASAT contravaloarea CV tranzacționate bilateral, conform datelor menționate în tabelul anexat la prezenta.</w:t>
      </w:r>
    </w:p>
    <w:p w14:paraId="4F3E33F5" w14:textId="77777777" w:rsidR="00784BCC" w:rsidRPr="00413258" w:rsidRDefault="00784BCC" w:rsidP="00784BCC">
      <w:pPr>
        <w:jc w:val="both"/>
        <w:rPr>
          <w:rFonts w:ascii="Tahoma" w:hAnsi="Tahoma" w:cs="Tahoma"/>
          <w:bCs/>
          <w:sz w:val="22"/>
          <w:szCs w:val="22"/>
          <w:lang w:val="ro-RO" w:eastAsia="en-US"/>
        </w:rPr>
      </w:pPr>
    </w:p>
    <w:p w14:paraId="205C29C1" w14:textId="77777777" w:rsidR="00784BCC" w:rsidRPr="00413258" w:rsidRDefault="00784BCC" w:rsidP="00784BCC">
      <w:pPr>
        <w:jc w:val="both"/>
        <w:rPr>
          <w:rFonts w:ascii="Tahoma" w:hAnsi="Tahoma" w:cs="Tahoma"/>
          <w:bCs/>
          <w:sz w:val="22"/>
          <w:szCs w:val="22"/>
          <w:lang w:val="ro-RO" w:eastAsia="en-US"/>
        </w:rPr>
      </w:pPr>
    </w:p>
    <w:p w14:paraId="0ABA8C3C"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Funcție reprezentant legal: ................................................................................................</w:t>
      </w:r>
    </w:p>
    <w:p w14:paraId="31A29956" w14:textId="77777777" w:rsidR="00784BCC" w:rsidRPr="00413258" w:rsidRDefault="00784BCC" w:rsidP="00784BCC">
      <w:pPr>
        <w:jc w:val="both"/>
        <w:rPr>
          <w:rFonts w:ascii="Tahoma" w:hAnsi="Tahoma" w:cs="Tahoma"/>
          <w:bCs/>
          <w:sz w:val="22"/>
          <w:szCs w:val="22"/>
          <w:lang w:val="ro-RO" w:eastAsia="en-US"/>
        </w:rPr>
      </w:pPr>
    </w:p>
    <w:p w14:paraId="45E15348"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Nume și prenume reprezentant legal: ................................................................................</w:t>
      </w:r>
    </w:p>
    <w:p w14:paraId="7044BF3B" w14:textId="77777777" w:rsidR="00784BCC" w:rsidRPr="00413258" w:rsidRDefault="00784BCC" w:rsidP="00784BCC">
      <w:pPr>
        <w:jc w:val="both"/>
        <w:rPr>
          <w:rFonts w:ascii="Tahoma" w:hAnsi="Tahoma" w:cs="Tahoma"/>
          <w:bCs/>
          <w:sz w:val="22"/>
          <w:szCs w:val="22"/>
          <w:lang w:val="ro-RO" w:eastAsia="en-US"/>
        </w:rPr>
      </w:pPr>
    </w:p>
    <w:p w14:paraId="18691E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Semnătură reprezentant legal: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p>
    <w:p w14:paraId="13C84155" w14:textId="77777777" w:rsidR="00784BCC" w:rsidRPr="00413258" w:rsidRDefault="00784BCC" w:rsidP="00784BCC">
      <w:pPr>
        <w:jc w:val="both"/>
        <w:rPr>
          <w:rFonts w:ascii="Tahoma" w:hAnsi="Tahoma" w:cs="Tahoma"/>
          <w:bCs/>
          <w:sz w:val="22"/>
          <w:szCs w:val="22"/>
          <w:lang w:val="ro-RO" w:eastAsia="en-US"/>
        </w:rPr>
      </w:pPr>
    </w:p>
    <w:p w14:paraId="047F1A9F" w14:textId="77777777" w:rsidR="00784BCC" w:rsidRPr="00FB2222" w:rsidRDefault="00784BCC" w:rsidP="00784BCC">
      <w:pPr>
        <w:jc w:val="both"/>
        <w:rPr>
          <w:rFonts w:ascii="Tahoma" w:hAnsi="Tahoma" w:cs="Tahoma"/>
          <w:bCs/>
          <w:sz w:val="22"/>
          <w:szCs w:val="22"/>
          <w:lang w:val="ro-RO" w:eastAsia="en-US"/>
        </w:rPr>
      </w:pPr>
    </w:p>
    <w:p w14:paraId="1B2CF6D8" w14:textId="77777777" w:rsidR="00B25E47" w:rsidRPr="00FB2222" w:rsidRDefault="00B25E47" w:rsidP="00784BCC">
      <w:pPr>
        <w:jc w:val="both"/>
        <w:rPr>
          <w:rFonts w:ascii="Arial" w:hAnsi="Arial" w:cs="Arial"/>
          <w:bCs/>
          <w:sz w:val="24"/>
          <w:szCs w:val="24"/>
          <w:lang w:val="ro-RO" w:eastAsia="en-US"/>
        </w:rPr>
      </w:pPr>
    </w:p>
    <w:p w14:paraId="27066EF9" w14:textId="77777777" w:rsidR="00B25E47" w:rsidRPr="00FB2222" w:rsidRDefault="00B25E47" w:rsidP="00B25E47">
      <w:pPr>
        <w:rPr>
          <w:rFonts w:ascii="Arial" w:hAnsi="Arial" w:cs="Arial"/>
          <w:sz w:val="24"/>
          <w:szCs w:val="24"/>
          <w:lang w:val="ro-RO" w:eastAsia="en-US"/>
        </w:rPr>
      </w:pPr>
    </w:p>
    <w:p w14:paraId="3CDC0A45" w14:textId="77777777" w:rsidR="00B25E47" w:rsidRPr="00FB2222" w:rsidRDefault="00B25E47" w:rsidP="00B25E47">
      <w:pPr>
        <w:rPr>
          <w:rFonts w:ascii="Arial" w:hAnsi="Arial" w:cs="Arial"/>
          <w:sz w:val="24"/>
          <w:szCs w:val="24"/>
          <w:lang w:val="ro-RO" w:eastAsia="en-US"/>
        </w:rPr>
      </w:pPr>
    </w:p>
    <w:p w14:paraId="6082BB4D" w14:textId="77777777" w:rsidR="00B25E47" w:rsidRPr="00FB2222" w:rsidRDefault="00B25E47" w:rsidP="00B25E47">
      <w:pPr>
        <w:rPr>
          <w:rFonts w:ascii="Arial" w:hAnsi="Arial" w:cs="Arial"/>
          <w:sz w:val="24"/>
          <w:szCs w:val="24"/>
          <w:lang w:val="ro-RO" w:eastAsia="en-US"/>
        </w:rPr>
      </w:pPr>
    </w:p>
    <w:p w14:paraId="125868B2" w14:textId="77777777" w:rsidR="00B25E47" w:rsidRPr="00FB2222" w:rsidRDefault="00B25E47" w:rsidP="00B25E47">
      <w:pPr>
        <w:rPr>
          <w:rFonts w:ascii="Arial" w:hAnsi="Arial" w:cs="Arial"/>
          <w:sz w:val="24"/>
          <w:szCs w:val="24"/>
          <w:lang w:val="ro-RO" w:eastAsia="en-US"/>
        </w:rPr>
      </w:pPr>
    </w:p>
    <w:p w14:paraId="64B52178" w14:textId="77777777" w:rsidR="00B25E47" w:rsidRPr="00FB2222" w:rsidRDefault="00B25E47" w:rsidP="00B25E47">
      <w:pPr>
        <w:rPr>
          <w:rFonts w:ascii="Arial" w:hAnsi="Arial" w:cs="Arial"/>
          <w:sz w:val="24"/>
          <w:szCs w:val="24"/>
          <w:lang w:val="ro-RO" w:eastAsia="en-US"/>
        </w:rPr>
      </w:pPr>
    </w:p>
    <w:p w14:paraId="13D1EA43" w14:textId="77777777" w:rsidR="00B25E47" w:rsidRPr="00FB2222" w:rsidRDefault="00B25E47" w:rsidP="00B25E47">
      <w:pPr>
        <w:rPr>
          <w:rFonts w:ascii="Arial" w:hAnsi="Arial" w:cs="Arial"/>
          <w:sz w:val="24"/>
          <w:szCs w:val="24"/>
          <w:lang w:val="ro-RO" w:eastAsia="en-US"/>
        </w:rPr>
      </w:pPr>
    </w:p>
    <w:p w14:paraId="7714D4DE" w14:textId="77777777" w:rsidR="00B25E47" w:rsidRPr="00FB2222" w:rsidRDefault="00B25E47" w:rsidP="00B25E47">
      <w:pPr>
        <w:rPr>
          <w:rFonts w:ascii="Arial" w:hAnsi="Arial" w:cs="Arial"/>
          <w:sz w:val="24"/>
          <w:szCs w:val="24"/>
          <w:lang w:val="ro-RO" w:eastAsia="en-US"/>
        </w:rPr>
      </w:pPr>
    </w:p>
    <w:p w14:paraId="75374241" w14:textId="77777777" w:rsidR="00B25E47" w:rsidRPr="00FB2222" w:rsidRDefault="00B25E47" w:rsidP="00B25E47">
      <w:pPr>
        <w:rPr>
          <w:rFonts w:ascii="Arial" w:hAnsi="Arial" w:cs="Arial"/>
          <w:sz w:val="24"/>
          <w:szCs w:val="24"/>
          <w:lang w:val="ro-RO" w:eastAsia="en-US"/>
        </w:rPr>
      </w:pPr>
    </w:p>
    <w:p w14:paraId="63F5B052" w14:textId="77777777" w:rsidR="00B25E47" w:rsidRPr="00FB2222" w:rsidRDefault="00B25E47" w:rsidP="00B25E47">
      <w:pPr>
        <w:rPr>
          <w:rFonts w:ascii="Arial" w:hAnsi="Arial" w:cs="Arial"/>
          <w:sz w:val="24"/>
          <w:szCs w:val="24"/>
          <w:lang w:val="ro-RO" w:eastAsia="en-US"/>
        </w:rPr>
      </w:pPr>
    </w:p>
    <w:p w14:paraId="637A2B9A" w14:textId="77777777" w:rsidR="00B25E47" w:rsidRPr="00FB2222" w:rsidRDefault="00B25E47" w:rsidP="00B25E47">
      <w:pPr>
        <w:rPr>
          <w:rFonts w:ascii="Arial" w:hAnsi="Arial" w:cs="Arial"/>
          <w:sz w:val="24"/>
          <w:szCs w:val="24"/>
          <w:lang w:val="ro-RO" w:eastAsia="en-US"/>
        </w:rPr>
      </w:pPr>
    </w:p>
    <w:p w14:paraId="60E7AFC6" w14:textId="77777777" w:rsidR="00B25E47" w:rsidRPr="00FB2222" w:rsidRDefault="00B25E47" w:rsidP="00B25E47">
      <w:pPr>
        <w:rPr>
          <w:rFonts w:ascii="Arial" w:hAnsi="Arial" w:cs="Arial"/>
          <w:sz w:val="24"/>
          <w:szCs w:val="24"/>
          <w:lang w:val="ro-RO" w:eastAsia="en-US"/>
        </w:rPr>
      </w:pPr>
    </w:p>
    <w:p w14:paraId="334F304C" w14:textId="77777777" w:rsidR="00B25E47" w:rsidRPr="00FB2222" w:rsidRDefault="00B25E47" w:rsidP="00B25E47">
      <w:pPr>
        <w:rPr>
          <w:rFonts w:ascii="Arial" w:hAnsi="Arial" w:cs="Arial"/>
          <w:sz w:val="24"/>
          <w:szCs w:val="24"/>
          <w:lang w:val="ro-RO" w:eastAsia="en-US"/>
        </w:rPr>
      </w:pPr>
    </w:p>
    <w:p w14:paraId="7FFCA6A0" w14:textId="77777777" w:rsidR="00B25E47" w:rsidRPr="00FB2222" w:rsidRDefault="00B25E47" w:rsidP="00B25E47">
      <w:pPr>
        <w:rPr>
          <w:rFonts w:ascii="Arial" w:hAnsi="Arial" w:cs="Arial"/>
          <w:sz w:val="24"/>
          <w:szCs w:val="24"/>
          <w:lang w:val="ro-RO" w:eastAsia="en-US"/>
        </w:rPr>
      </w:pPr>
    </w:p>
    <w:p w14:paraId="1A915238" w14:textId="77777777" w:rsidR="00B25E47" w:rsidRPr="00FB2222" w:rsidRDefault="00B25E47" w:rsidP="00B25E47">
      <w:pPr>
        <w:rPr>
          <w:rFonts w:ascii="Arial" w:hAnsi="Arial" w:cs="Arial"/>
          <w:sz w:val="24"/>
          <w:szCs w:val="24"/>
          <w:lang w:val="ro-RO" w:eastAsia="en-US"/>
        </w:rPr>
        <w:sectPr w:rsidR="00B25E47" w:rsidRPr="00FB2222" w:rsidSect="005F752A">
          <w:pgSz w:w="11909" w:h="16834" w:code="9"/>
          <w:pgMar w:top="1134" w:right="1134" w:bottom="113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470B2FF6" w14:textId="77777777" w:rsidR="00784BCC" w:rsidRPr="00FB2222" w:rsidRDefault="00784BCC" w:rsidP="00784BCC">
      <w:pPr>
        <w:jc w:val="both"/>
        <w:rPr>
          <w:rFonts w:ascii="Arial" w:hAnsi="Arial" w:cs="Arial"/>
          <w:b/>
          <w:bCs/>
          <w:color w:val="E36C0A"/>
          <w:sz w:val="24"/>
          <w:szCs w:val="24"/>
          <w:lang w:val="ro-RO" w:eastAsia="en-US"/>
        </w:rPr>
      </w:pPr>
    </w:p>
    <w:tbl>
      <w:tblPr>
        <w:tblpPr w:leftFromText="180" w:rightFromText="180" w:vertAnchor="text" w:horzAnchor="margin" w:tblpXSpec="center" w:tblpY="75"/>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749"/>
        <w:gridCol w:w="1991"/>
        <w:gridCol w:w="1119"/>
        <w:gridCol w:w="1805"/>
        <w:gridCol w:w="1154"/>
        <w:gridCol w:w="1183"/>
        <w:gridCol w:w="1011"/>
        <w:gridCol w:w="1283"/>
        <w:gridCol w:w="1721"/>
      </w:tblGrid>
      <w:tr w:rsidR="00417FF4" w:rsidRPr="00413258" w14:paraId="10AC17E4" w14:textId="77777777" w:rsidTr="00B5317B">
        <w:trPr>
          <w:trHeight w:val="1344"/>
        </w:trPr>
        <w:tc>
          <w:tcPr>
            <w:tcW w:w="880" w:type="dxa"/>
            <w:shd w:val="clear" w:color="auto" w:fill="auto"/>
            <w:noWrap/>
            <w:vAlign w:val="center"/>
            <w:hideMark/>
          </w:tcPr>
          <w:p w14:paraId="133BD24D"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Data încasării</w:t>
            </w:r>
          </w:p>
        </w:tc>
        <w:tc>
          <w:tcPr>
            <w:tcW w:w="2749" w:type="dxa"/>
            <w:shd w:val="clear" w:color="auto" w:fill="auto"/>
            <w:noWrap/>
            <w:vAlign w:val="center"/>
            <w:hideMark/>
          </w:tcPr>
          <w:p w14:paraId="78FF96F5"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Nume Participant cumpărător</w:t>
            </w:r>
          </w:p>
        </w:tc>
        <w:tc>
          <w:tcPr>
            <w:tcW w:w="1991" w:type="dxa"/>
            <w:shd w:val="clear" w:color="auto" w:fill="auto"/>
            <w:noWrap/>
            <w:vAlign w:val="center"/>
            <w:hideMark/>
          </w:tcPr>
          <w:p w14:paraId="004F1DAF"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Calitate    cumpărător             (Producător/Furnizor)</w:t>
            </w:r>
          </w:p>
        </w:tc>
        <w:tc>
          <w:tcPr>
            <w:tcW w:w="1119" w:type="dxa"/>
            <w:shd w:val="clear" w:color="auto" w:fill="auto"/>
            <w:noWrap/>
            <w:vAlign w:val="center"/>
            <w:hideMark/>
          </w:tcPr>
          <w:p w14:paraId="76326C9B"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Nr. de CV încasate</w:t>
            </w:r>
          </w:p>
        </w:tc>
        <w:tc>
          <w:tcPr>
            <w:tcW w:w="1805" w:type="dxa"/>
            <w:shd w:val="clear" w:color="auto" w:fill="auto"/>
            <w:noWrap/>
            <w:vAlign w:val="center"/>
            <w:hideMark/>
          </w:tcPr>
          <w:p w14:paraId="077D72B2" w14:textId="2C82A10A" w:rsidR="001558A0" w:rsidRPr="00B5317B" w:rsidRDefault="001558A0" w:rsidP="002269D1">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 xml:space="preserve">Coduri CV </w:t>
            </w:r>
            <w:r w:rsidR="00D6448F" w:rsidRPr="00B5317B">
              <w:rPr>
                <w:rFonts w:ascii="Calibri" w:eastAsia="Calibri" w:hAnsi="Calibri" w:cs="Tahoma"/>
                <w:noProof/>
                <w:sz w:val="18"/>
                <w:szCs w:val="18"/>
                <w:lang w:val="ro-RO"/>
              </w:rPr>
              <w:t xml:space="preserve"> vândute</w:t>
            </w:r>
          </w:p>
        </w:tc>
        <w:tc>
          <w:tcPr>
            <w:tcW w:w="1154" w:type="dxa"/>
            <w:shd w:val="clear" w:color="auto" w:fill="auto"/>
            <w:noWrap/>
            <w:vAlign w:val="center"/>
            <w:hideMark/>
          </w:tcPr>
          <w:p w14:paraId="72A5C63E" w14:textId="108CF864" w:rsidR="001558A0" w:rsidRPr="00B5317B" w:rsidRDefault="001558A0" w:rsidP="00413258">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 xml:space="preserve">Nr. </w:t>
            </w:r>
            <w:r w:rsidR="00D6448F" w:rsidRPr="00B5317B">
              <w:rPr>
                <w:rFonts w:ascii="Calibri" w:eastAsia="Calibri" w:hAnsi="Calibri" w:cs="Tahoma"/>
                <w:noProof/>
                <w:sz w:val="18"/>
                <w:szCs w:val="18"/>
                <w:lang w:val="ro-RO"/>
              </w:rPr>
              <w:t>d</w:t>
            </w:r>
            <w:r w:rsidRPr="00B5317B">
              <w:rPr>
                <w:rFonts w:ascii="Calibri" w:eastAsia="Calibri" w:hAnsi="Calibri" w:cs="Tahoma"/>
                <w:noProof/>
                <w:sz w:val="18"/>
                <w:szCs w:val="18"/>
                <w:lang w:val="ro-RO"/>
              </w:rPr>
              <w:t>e înregistrare CBCV</w:t>
            </w:r>
            <w:r w:rsidR="0023780B" w:rsidRPr="00B5317B">
              <w:rPr>
                <w:rFonts w:ascii="Calibri" w:eastAsia="Calibri" w:hAnsi="Calibri" w:cs="Tahoma"/>
                <w:noProof/>
                <w:sz w:val="18"/>
                <w:szCs w:val="18"/>
                <w:lang w:val="ro-RO"/>
              </w:rPr>
              <w:t>/data</w:t>
            </w:r>
          </w:p>
        </w:tc>
        <w:tc>
          <w:tcPr>
            <w:tcW w:w="1183" w:type="dxa"/>
            <w:shd w:val="clear" w:color="auto" w:fill="auto"/>
            <w:noWrap/>
            <w:vAlign w:val="center"/>
            <w:hideMark/>
          </w:tcPr>
          <w:p w14:paraId="5CB31F79" w14:textId="77777777" w:rsidR="001558A0" w:rsidRPr="00B5317B" w:rsidRDefault="001558A0" w:rsidP="008B173C">
            <w:pPr>
              <w:spacing w:after="200"/>
              <w:contextualSpacing/>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 xml:space="preserve">Negociat direct /PCTCV </w:t>
            </w:r>
          </w:p>
          <w:p w14:paraId="5ECB54F9" w14:textId="77777777" w:rsidR="001558A0" w:rsidRPr="00B5317B" w:rsidRDefault="001558A0" w:rsidP="008B173C">
            <w:pPr>
              <w:spacing w:after="200"/>
              <w:contextualSpacing/>
              <w:jc w:val="center"/>
              <w:rPr>
                <w:rFonts w:ascii="Calibri" w:hAnsi="Calibri" w:cs="Tahoma"/>
                <w:noProof/>
                <w:sz w:val="18"/>
                <w:szCs w:val="18"/>
                <w:lang w:val="ro-RO"/>
              </w:rPr>
            </w:pPr>
            <w:r w:rsidRPr="00B5317B">
              <w:rPr>
                <w:rFonts w:ascii="Calibri" w:eastAsia="Calibri" w:hAnsi="Calibri" w:cs="Tahoma"/>
                <w:noProof/>
                <w:sz w:val="18"/>
                <w:szCs w:val="18"/>
                <w:lang w:val="ro-RO"/>
              </w:rPr>
              <w:t>(după caz)</w:t>
            </w:r>
          </w:p>
        </w:tc>
        <w:tc>
          <w:tcPr>
            <w:tcW w:w="1021" w:type="dxa"/>
          </w:tcPr>
          <w:p w14:paraId="3987C380" w14:textId="77777777" w:rsidR="001558A0" w:rsidRPr="00B5317B" w:rsidRDefault="00417FF4" w:rsidP="008B173C">
            <w:pPr>
              <w:spacing w:after="200" w:line="276" w:lineRule="auto"/>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Codul Licitației</w:t>
            </w:r>
          </w:p>
          <w:p w14:paraId="2863E6AF" w14:textId="77777777" w:rsidR="00417FF4" w:rsidRPr="00B5317B" w:rsidRDefault="00417FF4" w:rsidP="008B173C">
            <w:pPr>
              <w:spacing w:after="200" w:line="276" w:lineRule="auto"/>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(dacă este cazul)</w:t>
            </w:r>
          </w:p>
        </w:tc>
        <w:tc>
          <w:tcPr>
            <w:tcW w:w="1273" w:type="dxa"/>
            <w:shd w:val="clear" w:color="auto" w:fill="auto"/>
            <w:noWrap/>
            <w:vAlign w:val="center"/>
            <w:hideMark/>
          </w:tcPr>
          <w:p w14:paraId="1B95919B" w14:textId="77777777" w:rsidR="001558A0" w:rsidRPr="00B5317B" w:rsidRDefault="001558A0" w:rsidP="008B173C">
            <w:pPr>
              <w:spacing w:after="200" w:line="276" w:lineRule="auto"/>
              <w:jc w:val="center"/>
              <w:rPr>
                <w:rFonts w:ascii="Calibri" w:eastAsia="Calibri" w:hAnsi="Calibri" w:cs="Tahoma"/>
                <w:strike/>
                <w:noProof/>
                <w:sz w:val="18"/>
                <w:szCs w:val="18"/>
                <w:lang w:val="ro-RO"/>
              </w:rPr>
            </w:pPr>
            <w:r w:rsidRPr="00B5317B">
              <w:rPr>
                <w:rFonts w:ascii="Calibri" w:eastAsia="Calibri" w:hAnsi="Calibri" w:cs="Tahoma"/>
                <w:noProof/>
                <w:sz w:val="18"/>
                <w:szCs w:val="18"/>
                <w:lang w:val="ro-RO"/>
              </w:rPr>
              <w:t>Data sesiunii de tranzacționare pe PCTCV</w:t>
            </w:r>
          </w:p>
          <w:p w14:paraId="53FFAC77"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(după caz)</w:t>
            </w:r>
          </w:p>
        </w:tc>
        <w:tc>
          <w:tcPr>
            <w:tcW w:w="1721" w:type="dxa"/>
            <w:shd w:val="clear" w:color="auto" w:fill="auto"/>
            <w:vAlign w:val="center"/>
            <w:hideMark/>
          </w:tcPr>
          <w:p w14:paraId="1288442C"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Preț CV (fără TVA)</w:t>
            </w:r>
            <w:r w:rsidRPr="00B5317B">
              <w:rPr>
                <w:rFonts w:ascii="Calibri" w:eastAsia="Calibri" w:hAnsi="Calibri" w:cs="Tahoma"/>
                <w:noProof/>
                <w:sz w:val="18"/>
                <w:szCs w:val="18"/>
                <w:lang w:val="ro-RO"/>
              </w:rPr>
              <w:br/>
              <w:t>lei/CV</w:t>
            </w:r>
          </w:p>
        </w:tc>
      </w:tr>
      <w:tr w:rsidR="00417FF4" w:rsidRPr="00413258" w14:paraId="55FAA748" w14:textId="77777777" w:rsidTr="00B5317B">
        <w:trPr>
          <w:trHeight w:val="287"/>
        </w:trPr>
        <w:tc>
          <w:tcPr>
            <w:tcW w:w="880" w:type="dxa"/>
            <w:shd w:val="clear" w:color="auto" w:fill="auto"/>
            <w:noWrap/>
            <w:vAlign w:val="center"/>
            <w:hideMark/>
          </w:tcPr>
          <w:p w14:paraId="351D396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2749" w:type="dxa"/>
            <w:shd w:val="clear" w:color="auto" w:fill="auto"/>
            <w:noWrap/>
            <w:vAlign w:val="center"/>
            <w:hideMark/>
          </w:tcPr>
          <w:p w14:paraId="3D2F16E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991" w:type="dxa"/>
            <w:shd w:val="clear" w:color="auto" w:fill="auto"/>
            <w:noWrap/>
            <w:vAlign w:val="center"/>
            <w:hideMark/>
          </w:tcPr>
          <w:p w14:paraId="528D8B02"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19" w:type="dxa"/>
            <w:shd w:val="clear" w:color="auto" w:fill="auto"/>
            <w:noWrap/>
            <w:vAlign w:val="center"/>
            <w:hideMark/>
          </w:tcPr>
          <w:p w14:paraId="1B1A9A54"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805" w:type="dxa"/>
            <w:shd w:val="clear" w:color="auto" w:fill="auto"/>
            <w:noWrap/>
            <w:vAlign w:val="center"/>
            <w:hideMark/>
          </w:tcPr>
          <w:p w14:paraId="669F50BF"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54" w:type="dxa"/>
            <w:shd w:val="clear" w:color="auto" w:fill="auto"/>
            <w:noWrap/>
            <w:vAlign w:val="center"/>
            <w:hideMark/>
          </w:tcPr>
          <w:p w14:paraId="08E98D20"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83" w:type="dxa"/>
            <w:shd w:val="clear" w:color="auto" w:fill="auto"/>
            <w:noWrap/>
            <w:vAlign w:val="center"/>
            <w:hideMark/>
          </w:tcPr>
          <w:p w14:paraId="02D7C105"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021" w:type="dxa"/>
          </w:tcPr>
          <w:p w14:paraId="2A149FBB"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273" w:type="dxa"/>
            <w:shd w:val="clear" w:color="auto" w:fill="auto"/>
            <w:noWrap/>
            <w:vAlign w:val="center"/>
            <w:hideMark/>
          </w:tcPr>
          <w:p w14:paraId="74408447"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721" w:type="dxa"/>
            <w:shd w:val="clear" w:color="auto" w:fill="auto"/>
            <w:noWrap/>
            <w:vAlign w:val="center"/>
            <w:hideMark/>
          </w:tcPr>
          <w:p w14:paraId="6A1F833D"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r>
      <w:tr w:rsidR="00417FF4" w:rsidRPr="00413258" w14:paraId="79A59D81" w14:textId="77777777" w:rsidTr="00B5317B">
        <w:trPr>
          <w:trHeight w:val="287"/>
        </w:trPr>
        <w:tc>
          <w:tcPr>
            <w:tcW w:w="880" w:type="dxa"/>
            <w:shd w:val="clear" w:color="auto" w:fill="auto"/>
            <w:noWrap/>
            <w:vAlign w:val="center"/>
          </w:tcPr>
          <w:p w14:paraId="0BF0531F"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2749" w:type="dxa"/>
            <w:shd w:val="clear" w:color="auto" w:fill="auto"/>
            <w:noWrap/>
            <w:vAlign w:val="center"/>
          </w:tcPr>
          <w:p w14:paraId="1DB1773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991" w:type="dxa"/>
            <w:shd w:val="clear" w:color="auto" w:fill="auto"/>
            <w:noWrap/>
            <w:vAlign w:val="center"/>
          </w:tcPr>
          <w:p w14:paraId="3C36961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19" w:type="dxa"/>
            <w:shd w:val="clear" w:color="auto" w:fill="auto"/>
            <w:noWrap/>
            <w:vAlign w:val="center"/>
          </w:tcPr>
          <w:p w14:paraId="152839B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805" w:type="dxa"/>
            <w:shd w:val="clear" w:color="auto" w:fill="auto"/>
            <w:noWrap/>
            <w:vAlign w:val="center"/>
          </w:tcPr>
          <w:p w14:paraId="433BAB2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54" w:type="dxa"/>
            <w:shd w:val="clear" w:color="auto" w:fill="auto"/>
            <w:noWrap/>
            <w:vAlign w:val="center"/>
          </w:tcPr>
          <w:p w14:paraId="6322BAEE"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83" w:type="dxa"/>
            <w:shd w:val="clear" w:color="auto" w:fill="auto"/>
            <w:noWrap/>
            <w:vAlign w:val="center"/>
          </w:tcPr>
          <w:p w14:paraId="466A37A5"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021" w:type="dxa"/>
          </w:tcPr>
          <w:p w14:paraId="73E58017"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273" w:type="dxa"/>
            <w:shd w:val="clear" w:color="auto" w:fill="auto"/>
            <w:noWrap/>
            <w:vAlign w:val="center"/>
          </w:tcPr>
          <w:p w14:paraId="466FF9A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721" w:type="dxa"/>
            <w:shd w:val="clear" w:color="auto" w:fill="auto"/>
            <w:noWrap/>
            <w:vAlign w:val="center"/>
          </w:tcPr>
          <w:p w14:paraId="50CA3D7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r>
    </w:tbl>
    <w:p w14:paraId="6198476F" w14:textId="77777777" w:rsidR="00784BCC" w:rsidRPr="00FB2222" w:rsidRDefault="00784BCC" w:rsidP="00784BCC">
      <w:pPr>
        <w:jc w:val="both"/>
        <w:rPr>
          <w:rFonts w:ascii="Arial" w:hAnsi="Arial" w:cs="Arial"/>
          <w:b/>
          <w:bCs/>
          <w:color w:val="E36C0A"/>
          <w:sz w:val="24"/>
          <w:szCs w:val="24"/>
          <w:lang w:val="ro-RO" w:eastAsia="en-US"/>
        </w:rPr>
      </w:pPr>
    </w:p>
    <w:p w14:paraId="2FC03058" w14:textId="77777777" w:rsidR="00727ADA" w:rsidRPr="00413258" w:rsidRDefault="00727ADA" w:rsidP="00727ADA">
      <w:pPr>
        <w:jc w:val="both"/>
        <w:rPr>
          <w:rFonts w:ascii="Tahoma" w:hAnsi="Tahoma" w:cs="Tahoma"/>
          <w:b/>
          <w:sz w:val="22"/>
          <w:szCs w:val="22"/>
          <w:lang w:val="ro-RO"/>
        </w:rPr>
        <w:sectPr w:rsidR="00727ADA" w:rsidRPr="00413258" w:rsidSect="00400B63">
          <w:pgSz w:w="16834" w:h="11909" w:orient="landscape" w:code="9"/>
          <w:pgMar w:top="1134" w:right="964" w:bottom="1134" w:left="96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7B0B705D" w14:textId="77777777" w:rsidR="00727ADA" w:rsidRPr="00413258" w:rsidRDefault="00727ADA" w:rsidP="00B5554B">
      <w:pPr>
        <w:jc w:val="both"/>
        <w:rPr>
          <w:rFonts w:ascii="Tahoma" w:hAnsi="Tahoma" w:cs="Tahoma"/>
          <w:b/>
          <w:sz w:val="22"/>
          <w:szCs w:val="22"/>
          <w:lang w:val="ro-RO"/>
        </w:rPr>
      </w:pPr>
      <w:r w:rsidRPr="00413258">
        <w:rPr>
          <w:rFonts w:ascii="Tahoma" w:hAnsi="Tahoma" w:cs="Tahoma"/>
          <w:b/>
          <w:sz w:val="22"/>
          <w:szCs w:val="22"/>
          <w:lang w:val="ro-RO"/>
        </w:rPr>
        <w:lastRenderedPageBreak/>
        <w:t>Anexa 2</w:t>
      </w:r>
    </w:p>
    <w:p w14:paraId="00E29C2C" w14:textId="77777777" w:rsidR="00784BCC" w:rsidRPr="00FB2222" w:rsidRDefault="00784BCC" w:rsidP="00784BCC">
      <w:pPr>
        <w:jc w:val="both"/>
        <w:rPr>
          <w:rFonts w:ascii="Arial" w:hAnsi="Arial" w:cs="Arial"/>
          <w:b/>
          <w:bCs/>
          <w:sz w:val="24"/>
          <w:szCs w:val="24"/>
          <w:lang w:val="ro-RO" w:eastAsia="en-US"/>
        </w:rPr>
      </w:pPr>
    </w:p>
    <w:p w14:paraId="41E917CD" w14:textId="77777777" w:rsidR="00727ADA" w:rsidRPr="00413258" w:rsidRDefault="00727ADA" w:rsidP="00727ADA">
      <w:pPr>
        <w:rPr>
          <w:rFonts w:ascii="Tahoma" w:hAnsi="Tahoma" w:cs="Tahoma"/>
          <w:b/>
          <w:sz w:val="22"/>
          <w:szCs w:val="22"/>
          <w:lang w:val="ro-RO"/>
        </w:rPr>
      </w:pPr>
    </w:p>
    <w:p w14:paraId="2642DA5B" w14:textId="77777777" w:rsidR="00727ADA" w:rsidRPr="00413258" w:rsidRDefault="00727ADA" w:rsidP="00727ADA">
      <w:pPr>
        <w:jc w:val="center"/>
        <w:rPr>
          <w:rFonts w:ascii="Tahoma" w:hAnsi="Tahoma" w:cs="Tahoma"/>
          <w:b/>
          <w:sz w:val="22"/>
          <w:szCs w:val="22"/>
          <w:lang w:val="ro-RO"/>
        </w:rPr>
      </w:pPr>
      <w:r w:rsidRPr="00413258">
        <w:rPr>
          <w:rFonts w:ascii="Tahoma" w:hAnsi="Tahoma" w:cs="Tahoma"/>
          <w:b/>
          <w:sz w:val="22"/>
          <w:szCs w:val="22"/>
          <w:lang w:val="ro-RO"/>
        </w:rPr>
        <w:t>CONFIRMARE TRANZACȚIE</w:t>
      </w:r>
    </w:p>
    <w:p w14:paraId="6DBFA874" w14:textId="77777777" w:rsidR="00727ADA" w:rsidRPr="00413258" w:rsidRDefault="00727ADA" w:rsidP="00727ADA">
      <w:pPr>
        <w:rPr>
          <w:rFonts w:ascii="Tahoma" w:hAnsi="Tahoma" w:cs="Tahoma"/>
          <w:sz w:val="22"/>
          <w:szCs w:val="22"/>
          <w:lang w:val="ro-RO"/>
        </w:rPr>
      </w:pPr>
    </w:p>
    <w:p w14:paraId="6CAE4A59"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Nr. ieșire OPCOM .................. din data ...........................</w:t>
      </w:r>
    </w:p>
    <w:p w14:paraId="75671ADC" w14:textId="77777777" w:rsidR="00727ADA" w:rsidRPr="00413258" w:rsidRDefault="00727ADA" w:rsidP="00727ADA">
      <w:pPr>
        <w:rPr>
          <w:rFonts w:ascii="Tahoma" w:hAnsi="Tahoma" w:cs="Tahoma"/>
          <w:sz w:val="22"/>
          <w:szCs w:val="22"/>
          <w:lang w:val="ro-RO"/>
        </w:rPr>
      </w:pPr>
    </w:p>
    <w:p w14:paraId="1D515034" w14:textId="77777777" w:rsidR="00727ADA" w:rsidRPr="00413258" w:rsidRDefault="00727ADA" w:rsidP="00727ADA">
      <w:pPr>
        <w:rPr>
          <w:rFonts w:ascii="Tahoma" w:hAnsi="Tahoma" w:cs="Tahoma"/>
          <w:sz w:val="22"/>
          <w:szCs w:val="22"/>
          <w:lang w:val="ro-RO"/>
        </w:rPr>
      </w:pPr>
    </w:p>
    <w:p w14:paraId="537E8E84"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Către (Nume participant)</w:t>
      </w:r>
    </w:p>
    <w:p w14:paraId="392E3D90" w14:textId="77777777" w:rsidR="00727ADA" w:rsidRPr="00413258" w:rsidRDefault="00727ADA" w:rsidP="00727ADA">
      <w:pPr>
        <w:rPr>
          <w:rFonts w:ascii="Tahoma" w:hAnsi="Tahoma" w:cs="Tahoma"/>
          <w:sz w:val="22"/>
          <w:szCs w:val="22"/>
          <w:lang w:val="ro-RO"/>
        </w:rPr>
      </w:pPr>
    </w:p>
    <w:p w14:paraId="3DFC8E76" w14:textId="77777777" w:rsidR="00727ADA" w:rsidRPr="00413258" w:rsidRDefault="00727ADA" w:rsidP="00727ADA">
      <w:pPr>
        <w:rPr>
          <w:rFonts w:ascii="Tahoma" w:hAnsi="Tahoma" w:cs="Tahoma"/>
          <w:sz w:val="22"/>
          <w:szCs w:val="22"/>
          <w:lang w:val="ro-RO"/>
        </w:rPr>
      </w:pPr>
    </w:p>
    <w:p w14:paraId="1CF213D8" w14:textId="77777777" w:rsidR="00727ADA" w:rsidRPr="00413258" w:rsidRDefault="00727ADA" w:rsidP="00727ADA">
      <w:pPr>
        <w:rPr>
          <w:rFonts w:ascii="Tahoma" w:hAnsi="Tahoma" w:cs="Tahoma"/>
          <w:sz w:val="22"/>
          <w:szCs w:val="22"/>
          <w:lang w:val="ro-RO"/>
        </w:rPr>
      </w:pPr>
    </w:p>
    <w:p w14:paraId="0DF00A2E"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Referitor la rezultatul sesiunii de tranzacționare pe PCTCV din data de .............</w:t>
      </w:r>
    </w:p>
    <w:p w14:paraId="4CC34FD7" w14:textId="77777777" w:rsidR="00727ADA" w:rsidRPr="00413258" w:rsidRDefault="00727ADA" w:rsidP="00727ADA">
      <w:pPr>
        <w:rPr>
          <w:rFonts w:ascii="Tahoma" w:hAnsi="Tahoma" w:cs="Tahoma"/>
          <w:sz w:val="22"/>
          <w:szCs w:val="22"/>
          <w:lang w:val="ro-RO"/>
        </w:rPr>
      </w:pPr>
    </w:p>
    <w:p w14:paraId="7BDACFBB" w14:textId="5B22E5C3"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Vă facem cunoscut faprul că în urma desfășurării sesiunii de tranzacționare din data de .............</w:t>
      </w:r>
      <w:r w:rsidR="00B5554B" w:rsidRPr="00413258">
        <w:rPr>
          <w:rFonts w:ascii="Tahoma" w:hAnsi="Tahoma" w:cs="Tahoma"/>
          <w:sz w:val="22"/>
          <w:szCs w:val="22"/>
          <w:lang w:val="ro-RO"/>
        </w:rPr>
        <w:t xml:space="preserve"> </w:t>
      </w:r>
      <w:r w:rsidRPr="00413258">
        <w:rPr>
          <w:rFonts w:ascii="Tahoma" w:hAnsi="Tahoma" w:cs="Tahoma"/>
          <w:sz w:val="22"/>
          <w:szCs w:val="22"/>
          <w:lang w:val="ro-RO"/>
        </w:rPr>
        <w:t xml:space="preserve">pe PCTCV societatea ...................... a </w:t>
      </w:r>
      <w:r w:rsidR="00D6448F" w:rsidRPr="00413258">
        <w:rPr>
          <w:rFonts w:ascii="Tahoma" w:hAnsi="Tahoma" w:cs="Tahoma"/>
          <w:sz w:val="22"/>
          <w:szCs w:val="22"/>
          <w:lang w:val="ro-RO"/>
        </w:rPr>
        <w:t>încheiat următoarele tranzacții urmare ofertelor propuse în Sistemul de tranzacționare al PCTCV</w:t>
      </w:r>
      <w:r w:rsidRPr="00413258">
        <w:rPr>
          <w:rFonts w:ascii="Tahoma" w:hAnsi="Tahoma" w:cs="Tahoma"/>
          <w:sz w:val="22"/>
          <w:szCs w:val="22"/>
          <w:lang w:val="ro-RO"/>
        </w:rPr>
        <w:t>:</w:t>
      </w:r>
    </w:p>
    <w:p w14:paraId="146036F7" w14:textId="77777777" w:rsidR="00727ADA" w:rsidRPr="00413258" w:rsidRDefault="00727ADA" w:rsidP="00727ADA">
      <w:pPr>
        <w:rPr>
          <w:rFonts w:ascii="Tahoma" w:hAnsi="Tahoma" w:cs="Tahoma"/>
          <w:sz w:val="22"/>
          <w:szCs w:val="22"/>
          <w:lang w:val="ro-RO"/>
        </w:rPr>
      </w:pPr>
    </w:p>
    <w:p w14:paraId="155CE5C8" w14:textId="77777777" w:rsidR="00D6448F" w:rsidRPr="00413258" w:rsidRDefault="00B5554B" w:rsidP="00B5554B">
      <w:pPr>
        <w:pStyle w:val="MessageHeader"/>
        <w:numPr>
          <w:ilvl w:val="0"/>
          <w:numId w:val="37"/>
        </w:numPr>
        <w:spacing w:before="120" w:after="0" w:line="276" w:lineRule="auto"/>
        <w:jc w:val="both"/>
        <w:rPr>
          <w:rFonts w:ascii="Tahoma" w:hAnsi="Tahoma" w:cs="Tahoma"/>
          <w:sz w:val="22"/>
          <w:szCs w:val="22"/>
          <w:lang w:val="ro-RO"/>
        </w:rPr>
      </w:pPr>
      <w:r w:rsidRPr="00FB2222">
        <w:rPr>
          <w:rFonts w:ascii="Tahoma" w:hAnsi="Tahoma" w:cs="Tahoma"/>
          <w:sz w:val="22"/>
          <w:szCs w:val="22"/>
          <w:lang w:val="ro-RO"/>
        </w:rPr>
        <w:t>- „x” CV în cadrul tranzacției pentru instrumentul…….. la preţul de ……….. lei/CV, contractul urmând a fi încheiat cu„Nume compania X”</w:t>
      </w:r>
      <w:r w:rsidR="00D6448F" w:rsidRPr="00413258">
        <w:rPr>
          <w:rFonts w:ascii="Tahoma" w:hAnsi="Tahoma" w:cs="Tahoma"/>
          <w:sz w:val="22"/>
          <w:szCs w:val="22"/>
          <w:lang w:val="ro-RO"/>
        </w:rPr>
        <w:t>;</w:t>
      </w:r>
    </w:p>
    <w:p w14:paraId="26EA9BAB" w14:textId="053231FE" w:rsidR="00B5554B" w:rsidRPr="00FB2222" w:rsidRDefault="00D6448F" w:rsidP="00B5554B">
      <w:pPr>
        <w:pStyle w:val="MessageHeader"/>
        <w:numPr>
          <w:ilvl w:val="0"/>
          <w:numId w:val="37"/>
        </w:numPr>
        <w:spacing w:before="120" w:after="0" w:line="276" w:lineRule="auto"/>
        <w:jc w:val="both"/>
        <w:rPr>
          <w:rFonts w:ascii="Tahoma" w:hAnsi="Tahoma" w:cs="Tahoma"/>
          <w:sz w:val="22"/>
          <w:szCs w:val="22"/>
          <w:lang w:val="ro-RO"/>
        </w:rPr>
      </w:pPr>
      <w:r w:rsidRPr="00FD0066">
        <w:rPr>
          <w:rFonts w:ascii="Tahoma" w:hAnsi="Tahoma" w:cs="Tahoma"/>
          <w:sz w:val="22"/>
          <w:szCs w:val="22"/>
          <w:lang w:val="ro-RO"/>
        </w:rPr>
        <w:t>..............</w:t>
      </w:r>
      <w:r w:rsidR="00B5554B" w:rsidRPr="00FB2222">
        <w:rPr>
          <w:rFonts w:ascii="Tahoma" w:hAnsi="Tahoma" w:cs="Tahoma"/>
          <w:sz w:val="22"/>
          <w:szCs w:val="22"/>
          <w:lang w:val="ro-RO"/>
        </w:rPr>
        <w:t>.</w:t>
      </w:r>
    </w:p>
    <w:p w14:paraId="595993F7" w14:textId="77777777" w:rsidR="00727ADA" w:rsidRPr="00413258" w:rsidRDefault="00727ADA" w:rsidP="00727ADA">
      <w:pPr>
        <w:ind w:left="720"/>
        <w:rPr>
          <w:rFonts w:ascii="Tahoma" w:hAnsi="Tahoma" w:cs="Tahoma"/>
          <w:b/>
          <w:sz w:val="22"/>
          <w:szCs w:val="22"/>
          <w:lang w:val="ro-RO"/>
        </w:rPr>
      </w:pPr>
    </w:p>
    <w:p w14:paraId="5C8E4CE3" w14:textId="77777777" w:rsidR="00727ADA" w:rsidRPr="00413258" w:rsidRDefault="00727ADA" w:rsidP="00727ADA">
      <w:pPr>
        <w:ind w:left="720"/>
        <w:rPr>
          <w:rFonts w:ascii="Tahoma" w:hAnsi="Tahoma" w:cs="Tahoma"/>
          <w:b/>
          <w:sz w:val="22"/>
          <w:szCs w:val="22"/>
          <w:lang w:val="ro-RO"/>
        </w:rPr>
      </w:pPr>
    </w:p>
    <w:p w14:paraId="5A28785B" w14:textId="4548F1FF" w:rsidR="00727ADA" w:rsidRPr="00FB2222" w:rsidRDefault="00727ADA" w:rsidP="00FB2222">
      <w:pPr>
        <w:rPr>
          <w:rFonts w:ascii="Tahoma" w:hAnsi="Tahoma" w:cs="Tahoma"/>
          <w:sz w:val="22"/>
          <w:szCs w:val="22"/>
          <w:lang w:val="ro-RO"/>
        </w:rPr>
      </w:pPr>
      <w:r w:rsidRPr="00FB2222">
        <w:rPr>
          <w:rFonts w:ascii="Tahoma" w:hAnsi="Tahoma" w:cs="Tahoma"/>
          <w:sz w:val="22"/>
          <w:szCs w:val="22"/>
          <w:lang w:val="ro-RO"/>
        </w:rPr>
        <w:t xml:space="preserve">În conformitate cu prevederile Procedurii privind funcționarea pieței centralizate anonime la termen de CV și administrarea pieței contractelor bilaterale de CV, materializarea tranzacțiilor realizate se face prin semnarea contractului în termen de maxim </w:t>
      </w:r>
      <w:r w:rsidR="00070AE8" w:rsidRPr="00FB2222">
        <w:rPr>
          <w:rFonts w:ascii="Tahoma" w:hAnsi="Tahoma" w:cs="Tahoma"/>
          <w:sz w:val="22"/>
          <w:szCs w:val="22"/>
          <w:lang w:val="ro-RO"/>
        </w:rPr>
        <w:t xml:space="preserve">3 zile lucrătoare de la data prezentei comunicări, respectiv până la data de ........., cu respectarea întocmai a conținutului și formei contractului standard </w:t>
      </w:r>
      <w:r w:rsidR="00803B3B" w:rsidRPr="00413258">
        <w:rPr>
          <w:rFonts w:ascii="Tahoma" w:hAnsi="Tahoma" w:cs="Tahoma"/>
          <w:sz w:val="22"/>
          <w:szCs w:val="22"/>
          <w:lang w:val="ro-RO"/>
        </w:rPr>
        <w:t>aprobat de ANRE</w:t>
      </w:r>
      <w:r w:rsidR="00070AE8" w:rsidRPr="00FB2222">
        <w:rPr>
          <w:rFonts w:ascii="Tahoma" w:hAnsi="Tahoma" w:cs="Tahoma"/>
          <w:sz w:val="22"/>
          <w:szCs w:val="22"/>
          <w:lang w:val="ro-RO"/>
        </w:rPr>
        <w:t xml:space="preserve"> și a rezultatelor notificate prin prezentul mesaj de către OPCOM S.A. în calitate de operator al Pieței de Certificate Verzi</w:t>
      </w:r>
      <w:r w:rsidR="00B5554B" w:rsidRPr="00413258">
        <w:rPr>
          <w:rFonts w:ascii="Tahoma" w:hAnsi="Tahoma" w:cs="Tahoma"/>
          <w:sz w:val="22"/>
          <w:szCs w:val="22"/>
          <w:lang w:val="ro-RO"/>
        </w:rPr>
        <w:t>.</w:t>
      </w:r>
    </w:p>
    <w:p w14:paraId="5D9E175E" w14:textId="77777777" w:rsidR="00727ADA" w:rsidRPr="00FB2222" w:rsidRDefault="00727ADA" w:rsidP="00FB2222">
      <w:pPr>
        <w:rPr>
          <w:rFonts w:ascii="Tahoma" w:hAnsi="Tahoma" w:cs="Tahoma"/>
          <w:sz w:val="22"/>
          <w:szCs w:val="22"/>
          <w:lang w:val="ro-RO"/>
        </w:rPr>
      </w:pPr>
    </w:p>
    <w:p w14:paraId="590E69DA" w14:textId="77777777" w:rsidR="00727ADA" w:rsidRPr="00413258" w:rsidRDefault="00727ADA" w:rsidP="00727ADA">
      <w:pPr>
        <w:ind w:left="720"/>
        <w:rPr>
          <w:rFonts w:ascii="Tahoma" w:hAnsi="Tahoma" w:cs="Tahoma"/>
          <w:b/>
          <w:sz w:val="22"/>
          <w:szCs w:val="22"/>
          <w:lang w:val="ro-RO"/>
        </w:rPr>
      </w:pPr>
    </w:p>
    <w:p w14:paraId="18FFAAC9" w14:textId="77777777" w:rsidR="00727ADA" w:rsidRPr="00413258" w:rsidRDefault="00727ADA" w:rsidP="00727ADA">
      <w:pPr>
        <w:ind w:left="720"/>
        <w:rPr>
          <w:rFonts w:ascii="Tahoma" w:hAnsi="Tahoma" w:cs="Tahoma"/>
          <w:b/>
          <w:sz w:val="22"/>
          <w:szCs w:val="22"/>
          <w:lang w:val="ro-RO"/>
        </w:rPr>
      </w:pPr>
    </w:p>
    <w:p w14:paraId="2347ABA6"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Cu respect,</w:t>
      </w:r>
    </w:p>
    <w:p w14:paraId="0F90D5DA" w14:textId="77777777" w:rsidR="00727ADA" w:rsidRPr="00413258" w:rsidRDefault="00727ADA" w:rsidP="00727ADA">
      <w:pPr>
        <w:rPr>
          <w:rFonts w:ascii="Tahoma" w:hAnsi="Tahoma" w:cs="Tahoma"/>
          <w:sz w:val="22"/>
          <w:szCs w:val="22"/>
          <w:lang w:val="ro-RO"/>
        </w:rPr>
      </w:pPr>
    </w:p>
    <w:p w14:paraId="466028BC" w14:textId="18366833" w:rsidR="00784BCC" w:rsidRPr="00FB2222" w:rsidRDefault="00727ADA" w:rsidP="0061402F">
      <w:pPr>
        <w:rPr>
          <w:rFonts w:ascii="Arial" w:hAnsi="Arial" w:cs="Arial"/>
          <w:b/>
          <w:bCs/>
          <w:sz w:val="24"/>
          <w:szCs w:val="24"/>
          <w:lang w:val="ro-RO" w:eastAsia="en-US"/>
        </w:rPr>
      </w:pPr>
      <w:r w:rsidRPr="00413258">
        <w:rPr>
          <w:rFonts w:ascii="Tahoma" w:hAnsi="Tahoma" w:cs="Tahoma"/>
          <w:sz w:val="22"/>
          <w:szCs w:val="22"/>
          <w:lang w:val="ro-RO"/>
        </w:rPr>
        <w:t>Director General,</w:t>
      </w:r>
    </w:p>
    <w:sectPr w:rsidR="00784BCC" w:rsidRPr="00FB2222" w:rsidSect="0061402F">
      <w:pgSz w:w="11909" w:h="16834" w:code="9"/>
      <w:pgMar w:top="964" w:right="1134" w:bottom="96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397E" w14:textId="77777777" w:rsidR="009210C7" w:rsidRDefault="009210C7">
      <w:r>
        <w:separator/>
      </w:r>
    </w:p>
  </w:endnote>
  <w:endnote w:type="continuationSeparator" w:id="0">
    <w:p w14:paraId="1B2F565D" w14:textId="77777777" w:rsidR="009210C7" w:rsidRDefault="009210C7">
      <w:r>
        <w:continuationSeparator/>
      </w:r>
    </w:p>
  </w:endnote>
  <w:endnote w:type="continuationNotice" w:id="1">
    <w:p w14:paraId="5C1A5EF6" w14:textId="77777777" w:rsidR="009210C7" w:rsidRDefault="0092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49BB" w14:textId="77777777" w:rsidR="009210C7" w:rsidRDefault="009210C7">
      <w:r>
        <w:separator/>
      </w:r>
    </w:p>
  </w:footnote>
  <w:footnote w:type="continuationSeparator" w:id="0">
    <w:p w14:paraId="2EFB66DE" w14:textId="77777777" w:rsidR="009210C7" w:rsidRDefault="009210C7">
      <w:r>
        <w:continuationSeparator/>
      </w:r>
    </w:p>
  </w:footnote>
  <w:footnote w:type="continuationNotice" w:id="1">
    <w:p w14:paraId="6B6FE44B" w14:textId="77777777" w:rsidR="009210C7" w:rsidRDefault="00921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876"/>
    </w:tblGrid>
    <w:tr w:rsidR="009E1E03" w14:paraId="5AE919B7" w14:textId="77777777" w:rsidTr="00D31DFB">
      <w:trPr>
        <w:cantSplit/>
        <w:trHeight w:val="475"/>
      </w:trPr>
      <w:tc>
        <w:tcPr>
          <w:tcW w:w="1668" w:type="dxa"/>
          <w:vMerge w:val="restart"/>
          <w:vAlign w:val="center"/>
        </w:tcPr>
        <w:p w14:paraId="72079866" w14:textId="2656F06D" w:rsidR="009E1E03" w:rsidRDefault="004F1AA5">
          <w:pPr>
            <w:pStyle w:val="Header"/>
            <w:jc w:val="center"/>
          </w:pPr>
          <w:r>
            <w:rPr>
              <w:rFonts w:ascii="Alstom Logo" w:hAnsi="Alstom Logo"/>
              <w:noProof/>
              <w:color w:val="000080"/>
              <w:sz w:val="2"/>
            </w:rPr>
            <w:drawing>
              <wp:inline distT="0" distB="0" distL="0" distR="0" wp14:anchorId="28A0A0B0" wp14:editId="3AB6BE26">
                <wp:extent cx="862642" cy="792480"/>
                <wp:effectExtent l="0" t="0" r="0" b="7620"/>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89" cy="797208"/>
                        </a:xfrm>
                        <a:prstGeom prst="rect">
                          <a:avLst/>
                        </a:prstGeom>
                        <a:noFill/>
                        <a:ln>
                          <a:noFill/>
                        </a:ln>
                      </pic:spPr>
                    </pic:pic>
                  </a:graphicData>
                </a:graphic>
              </wp:inline>
            </w:drawing>
          </w:r>
        </w:p>
      </w:tc>
      <w:tc>
        <w:tcPr>
          <w:tcW w:w="5811" w:type="dxa"/>
          <w:vMerge w:val="restart"/>
          <w:vAlign w:val="center"/>
        </w:tcPr>
        <w:p w14:paraId="286E74AC" w14:textId="77777777" w:rsidR="009E1E03" w:rsidRDefault="009E1E03" w:rsidP="00932E5E">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307EA874"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876" w:type="dxa"/>
          <w:vAlign w:val="center"/>
        </w:tcPr>
        <w:p w14:paraId="061125F0" w14:textId="77777777" w:rsidR="009E1E03" w:rsidRDefault="009E1E03">
          <w:pPr>
            <w:rPr>
              <w:rFonts w:ascii="Tahoma" w:hAnsi="Tahoma" w:cs="Tahoma"/>
              <w:b/>
              <w:sz w:val="22"/>
              <w:szCs w:val="22"/>
            </w:rPr>
          </w:pPr>
          <w:r>
            <w:rPr>
              <w:rFonts w:ascii="Tahoma" w:hAnsi="Tahoma" w:cs="Tahoma"/>
              <w:b/>
              <w:sz w:val="22"/>
              <w:szCs w:val="22"/>
            </w:rPr>
            <w:t>Cod:</w:t>
          </w:r>
        </w:p>
      </w:tc>
    </w:tr>
    <w:tr w:rsidR="009E1E03" w14:paraId="30AF6AE5" w14:textId="77777777" w:rsidTr="00D31DFB">
      <w:trPr>
        <w:cantSplit/>
        <w:trHeight w:val="475"/>
      </w:trPr>
      <w:tc>
        <w:tcPr>
          <w:tcW w:w="1668" w:type="dxa"/>
          <w:vMerge/>
          <w:vAlign w:val="center"/>
        </w:tcPr>
        <w:p w14:paraId="3B8C5DCB" w14:textId="77777777" w:rsidR="009E1E03" w:rsidRDefault="009E1E03">
          <w:pPr>
            <w:pStyle w:val="Header"/>
            <w:jc w:val="center"/>
            <w:rPr>
              <w:rFonts w:ascii="Alstom Logo" w:hAnsi="Alstom Logo"/>
              <w:color w:val="000080"/>
              <w:sz w:val="2"/>
            </w:rPr>
          </w:pPr>
        </w:p>
      </w:tc>
      <w:tc>
        <w:tcPr>
          <w:tcW w:w="5811" w:type="dxa"/>
          <w:vMerge/>
          <w:vAlign w:val="center"/>
        </w:tcPr>
        <w:p w14:paraId="12F70632"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29B570A6" w14:textId="21B49C3C"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16</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9E1E03" w14:paraId="04A74399" w14:textId="77777777" w:rsidTr="00D31DFB">
      <w:trPr>
        <w:cantSplit/>
        <w:trHeight w:val="427"/>
      </w:trPr>
      <w:tc>
        <w:tcPr>
          <w:tcW w:w="1668" w:type="dxa"/>
          <w:vMerge/>
          <w:vAlign w:val="center"/>
        </w:tcPr>
        <w:p w14:paraId="54A49DD2" w14:textId="77777777" w:rsidR="009E1E03" w:rsidRDefault="009E1E03">
          <w:pPr>
            <w:pStyle w:val="Header"/>
            <w:jc w:val="center"/>
            <w:rPr>
              <w:rFonts w:ascii="Alstom Logo" w:hAnsi="Alstom Logo"/>
              <w:color w:val="000080"/>
              <w:sz w:val="2"/>
            </w:rPr>
          </w:pPr>
        </w:p>
      </w:tc>
      <w:tc>
        <w:tcPr>
          <w:tcW w:w="5811" w:type="dxa"/>
          <w:vMerge/>
          <w:vAlign w:val="center"/>
        </w:tcPr>
        <w:p w14:paraId="4A4757D5"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2E01585A" w14:textId="615C26D9" w:rsidR="009E1E03" w:rsidRDefault="00D93BEF">
          <w:pPr>
            <w:rPr>
              <w:rFonts w:ascii="Tahoma" w:hAnsi="Tahoma" w:cs="Tahoma"/>
              <w:b/>
              <w:sz w:val="22"/>
              <w:szCs w:val="22"/>
            </w:rPr>
          </w:pPr>
          <w:r w:rsidRPr="00D93BEF">
            <w:rPr>
              <w:rFonts w:ascii="Tahoma" w:hAnsi="Tahoma" w:cs="Tahoma"/>
              <w:b/>
              <w:sz w:val="22"/>
              <w:szCs w:val="22"/>
            </w:rPr>
            <w:t xml:space="preserve">Rev. </w:t>
          </w:r>
          <w:r w:rsidRPr="00D93BEF">
            <w:rPr>
              <w:rFonts w:ascii="Tahoma" w:hAnsi="Tahoma" w:cs="Tahoma"/>
              <w:sz w:val="22"/>
              <w:szCs w:val="22"/>
            </w:rPr>
            <w:t xml:space="preserve">0 </w:t>
          </w:r>
          <w:r w:rsidRPr="005C01E8">
            <w:rPr>
              <w:rFonts w:ascii="Tahoma" w:hAnsi="Tahoma" w:cs="Tahoma"/>
              <w:bCs/>
              <w:sz w:val="22"/>
              <w:szCs w:val="22"/>
            </w:rPr>
            <w:t>1</w:t>
          </w:r>
          <w:r w:rsidRPr="00D93BEF">
            <w:rPr>
              <w:rFonts w:ascii="Tahoma" w:hAnsi="Tahoma" w:cs="Tahoma"/>
              <w:b/>
              <w:sz w:val="22"/>
              <w:szCs w:val="22"/>
            </w:rPr>
            <w:t xml:space="preserve"> </w:t>
          </w:r>
          <w:r w:rsidRPr="004317FF">
            <w:rPr>
              <w:rFonts w:ascii="Tahoma" w:hAnsi="Tahoma" w:cs="Tahoma"/>
              <w:sz w:val="22"/>
              <w:szCs w:val="22"/>
            </w:rPr>
            <w:t>2</w:t>
          </w:r>
          <w:r w:rsidRPr="00D93BEF">
            <w:rPr>
              <w:rFonts w:ascii="Tahoma" w:hAnsi="Tahoma" w:cs="Tahoma"/>
              <w:sz w:val="22"/>
              <w:szCs w:val="22"/>
            </w:rPr>
            <w:t xml:space="preserve"> </w:t>
          </w:r>
          <w:r w:rsidRPr="004317FF">
            <w:rPr>
              <w:rFonts w:ascii="Tahoma" w:hAnsi="Tahoma" w:cs="Tahoma"/>
              <w:b/>
              <w:bCs/>
              <w:sz w:val="22"/>
              <w:szCs w:val="22"/>
            </w:rPr>
            <w:t>3</w:t>
          </w:r>
          <w:r w:rsidRPr="00D93BEF">
            <w:rPr>
              <w:rFonts w:ascii="Tahoma" w:hAnsi="Tahoma" w:cs="Tahoma"/>
              <w:sz w:val="22"/>
              <w:szCs w:val="22"/>
            </w:rPr>
            <w:t xml:space="preserve"> 4 5</w:t>
          </w:r>
        </w:p>
      </w:tc>
    </w:tr>
  </w:tbl>
  <w:p w14:paraId="1FD90253" w14:textId="77777777" w:rsidR="009E1E03" w:rsidRDefault="009E1E03">
    <w:pPr>
      <w:pStyle w:val="Header"/>
    </w:pPr>
  </w:p>
  <w:p w14:paraId="633AF767" w14:textId="77777777" w:rsidR="009E1E03" w:rsidRDefault="009E1E03"/>
  <w:p w14:paraId="68320EAB" w14:textId="77777777" w:rsidR="009E1E03" w:rsidRDefault="009E1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876"/>
    </w:tblGrid>
    <w:tr w:rsidR="009E1E03" w14:paraId="49DDC922" w14:textId="77777777" w:rsidTr="00D31DFB">
      <w:trPr>
        <w:cantSplit/>
        <w:trHeight w:val="475"/>
      </w:trPr>
      <w:tc>
        <w:tcPr>
          <w:tcW w:w="1668" w:type="dxa"/>
          <w:vMerge w:val="restart"/>
          <w:vAlign w:val="center"/>
        </w:tcPr>
        <w:p w14:paraId="69B81D7E" w14:textId="3F2D0156" w:rsidR="009E1E03" w:rsidRDefault="004F1AA5">
          <w:pPr>
            <w:pStyle w:val="Header"/>
            <w:jc w:val="center"/>
          </w:pPr>
          <w:r>
            <w:rPr>
              <w:rFonts w:ascii="Alstom Logo" w:hAnsi="Alstom Logo"/>
              <w:noProof/>
              <w:color w:val="000080"/>
              <w:sz w:val="2"/>
            </w:rPr>
            <w:drawing>
              <wp:inline distT="0" distB="0" distL="0" distR="0" wp14:anchorId="23BCBFE5" wp14:editId="77C29AEB">
                <wp:extent cx="862126" cy="771025"/>
                <wp:effectExtent l="0" t="0" r="0" b="0"/>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987" cy="772689"/>
                        </a:xfrm>
                        <a:prstGeom prst="rect">
                          <a:avLst/>
                        </a:prstGeom>
                        <a:noFill/>
                        <a:ln>
                          <a:noFill/>
                        </a:ln>
                      </pic:spPr>
                    </pic:pic>
                  </a:graphicData>
                </a:graphic>
              </wp:inline>
            </w:drawing>
          </w:r>
        </w:p>
      </w:tc>
      <w:tc>
        <w:tcPr>
          <w:tcW w:w="5811" w:type="dxa"/>
          <w:vMerge w:val="restart"/>
          <w:vAlign w:val="center"/>
        </w:tcPr>
        <w:p w14:paraId="57506D13" w14:textId="77777777" w:rsidR="009E1E03" w:rsidRPr="00556FB4" w:rsidRDefault="009E1E03">
          <w:pPr>
            <w:spacing w:line="360" w:lineRule="auto"/>
            <w:jc w:val="center"/>
            <w:rPr>
              <w:rFonts w:ascii="Tahoma" w:hAnsi="Tahoma" w:cs="Tahoma"/>
              <w:b/>
              <w:sz w:val="22"/>
              <w:szCs w:val="22"/>
              <w:lang w:val="ro-RO"/>
            </w:rPr>
          </w:pPr>
          <w:r w:rsidRPr="00556FB4">
            <w:rPr>
              <w:rFonts w:ascii="Tahoma" w:hAnsi="Tahoma" w:cs="Tahoma"/>
              <w:b/>
              <w:sz w:val="22"/>
              <w:szCs w:val="22"/>
              <w:lang w:val="ro-RO"/>
            </w:rPr>
            <w:t>PROCEDURA PRIVIND FUNCŢIONAREA</w:t>
          </w:r>
        </w:p>
        <w:p w14:paraId="437546DF" w14:textId="77777777" w:rsidR="009E1E03" w:rsidRDefault="009E1E03" w:rsidP="00932E5E">
          <w:pPr>
            <w:spacing w:line="360" w:lineRule="auto"/>
            <w:jc w:val="center"/>
            <w:rPr>
              <w:rFonts w:ascii="Tahoma" w:hAnsi="Tahoma" w:cs="Tahoma"/>
              <w:sz w:val="22"/>
              <w:szCs w:val="22"/>
              <w:lang w:val="ro-RO"/>
            </w:rPr>
          </w:pPr>
          <w:r w:rsidRPr="00556FB4">
            <w:rPr>
              <w:rFonts w:ascii="Tahoma" w:hAnsi="Tahoma" w:cs="Tahoma"/>
              <w:b/>
              <w:sz w:val="22"/>
              <w:szCs w:val="22"/>
              <w:lang w:val="ro-RO"/>
            </w:rPr>
            <w:t>PIEŢEI CENTRALIZATE ANONIME LA TERMEN DE CERTIFICATE VERZI ŞI ADMINISTRAREA PIEŢEI CONTRACTELOR BILATERALE DE CERTIFICATE VERZI</w:t>
          </w:r>
        </w:p>
      </w:tc>
      <w:tc>
        <w:tcPr>
          <w:tcW w:w="1876" w:type="dxa"/>
          <w:vAlign w:val="center"/>
        </w:tcPr>
        <w:p w14:paraId="052CB21B" w14:textId="77777777" w:rsidR="009E1E03" w:rsidRDefault="009E1E03">
          <w:pPr>
            <w:rPr>
              <w:rFonts w:ascii="Tahoma" w:hAnsi="Tahoma" w:cs="Tahoma"/>
              <w:b/>
              <w:sz w:val="22"/>
              <w:szCs w:val="22"/>
            </w:rPr>
          </w:pPr>
          <w:r>
            <w:rPr>
              <w:rFonts w:ascii="Tahoma" w:hAnsi="Tahoma" w:cs="Tahoma"/>
              <w:b/>
              <w:sz w:val="22"/>
              <w:szCs w:val="22"/>
            </w:rPr>
            <w:t xml:space="preserve">Cod:  </w:t>
          </w:r>
        </w:p>
        <w:p w14:paraId="1EB9682A" w14:textId="77777777" w:rsidR="009E1E03" w:rsidRDefault="009E1E03">
          <w:pPr>
            <w:rPr>
              <w:rFonts w:ascii="Tahoma" w:hAnsi="Tahoma" w:cs="Tahoma"/>
              <w:b/>
              <w:sz w:val="22"/>
              <w:szCs w:val="22"/>
            </w:rPr>
          </w:pPr>
        </w:p>
      </w:tc>
    </w:tr>
    <w:tr w:rsidR="009E1E03" w14:paraId="7A2F5E0E" w14:textId="77777777" w:rsidTr="00D31DFB">
      <w:trPr>
        <w:cantSplit/>
        <w:trHeight w:val="475"/>
      </w:trPr>
      <w:tc>
        <w:tcPr>
          <w:tcW w:w="1668" w:type="dxa"/>
          <w:vMerge/>
          <w:vAlign w:val="center"/>
        </w:tcPr>
        <w:p w14:paraId="5C79E7D4" w14:textId="77777777" w:rsidR="009E1E03" w:rsidRDefault="009E1E03">
          <w:pPr>
            <w:pStyle w:val="Header"/>
            <w:jc w:val="center"/>
            <w:rPr>
              <w:rFonts w:ascii="Alstom Logo" w:hAnsi="Alstom Logo"/>
              <w:color w:val="000080"/>
              <w:sz w:val="2"/>
            </w:rPr>
          </w:pPr>
        </w:p>
      </w:tc>
      <w:tc>
        <w:tcPr>
          <w:tcW w:w="5811" w:type="dxa"/>
          <w:vMerge/>
          <w:vAlign w:val="center"/>
        </w:tcPr>
        <w:p w14:paraId="4BBF9EFC"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114303C4" w14:textId="4270B45D"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p w14:paraId="52F41DFD" w14:textId="77777777" w:rsidR="009E1E03" w:rsidRDefault="009E1E03">
          <w:pPr>
            <w:rPr>
              <w:rFonts w:ascii="Tahoma" w:hAnsi="Tahoma" w:cs="Tahoma"/>
              <w:b/>
              <w:sz w:val="22"/>
              <w:szCs w:val="22"/>
            </w:rPr>
          </w:pPr>
        </w:p>
      </w:tc>
    </w:tr>
    <w:tr w:rsidR="009E1E03" w14:paraId="4A3BF794" w14:textId="77777777" w:rsidTr="00D31DFB">
      <w:trPr>
        <w:cantSplit/>
        <w:trHeight w:val="475"/>
      </w:trPr>
      <w:tc>
        <w:tcPr>
          <w:tcW w:w="1668" w:type="dxa"/>
          <w:vMerge/>
          <w:vAlign w:val="center"/>
        </w:tcPr>
        <w:p w14:paraId="0638358D" w14:textId="77777777" w:rsidR="009E1E03" w:rsidRDefault="009E1E03">
          <w:pPr>
            <w:pStyle w:val="Header"/>
            <w:jc w:val="center"/>
            <w:rPr>
              <w:rFonts w:ascii="Alstom Logo" w:hAnsi="Alstom Logo"/>
              <w:color w:val="000080"/>
              <w:sz w:val="2"/>
            </w:rPr>
          </w:pPr>
        </w:p>
      </w:tc>
      <w:tc>
        <w:tcPr>
          <w:tcW w:w="5811" w:type="dxa"/>
          <w:vMerge/>
          <w:vAlign w:val="center"/>
        </w:tcPr>
        <w:p w14:paraId="356B1C71"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692EFA0F" w14:textId="77777777" w:rsidR="009E1E03" w:rsidRDefault="009E1E0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93BEF">
            <w:rPr>
              <w:rFonts w:ascii="Tahoma" w:hAnsi="Tahoma" w:cs="Tahoma"/>
              <w:sz w:val="22"/>
              <w:szCs w:val="22"/>
            </w:rPr>
            <w:t>0</w:t>
          </w:r>
          <w:r>
            <w:rPr>
              <w:rFonts w:ascii="Tahoma" w:hAnsi="Tahoma" w:cs="Tahoma"/>
              <w:sz w:val="22"/>
              <w:szCs w:val="22"/>
            </w:rPr>
            <w:t xml:space="preserve"> </w:t>
          </w:r>
          <w:r w:rsidRPr="0079320E">
            <w:rPr>
              <w:rFonts w:ascii="Tahoma" w:hAnsi="Tahoma" w:cs="Tahoma"/>
              <w:bCs/>
              <w:sz w:val="22"/>
              <w:szCs w:val="22"/>
            </w:rPr>
            <w:t>1</w:t>
          </w:r>
          <w:r>
            <w:rPr>
              <w:rFonts w:ascii="Tahoma" w:hAnsi="Tahoma" w:cs="Tahoma"/>
              <w:sz w:val="22"/>
              <w:szCs w:val="22"/>
            </w:rPr>
            <w:t xml:space="preserve"> </w:t>
          </w:r>
          <w:r w:rsidRPr="0050205F">
            <w:rPr>
              <w:rFonts w:ascii="Tahoma" w:hAnsi="Tahoma" w:cs="Tahoma"/>
              <w:sz w:val="22"/>
              <w:szCs w:val="22"/>
            </w:rPr>
            <w:t>2</w:t>
          </w:r>
          <w:r>
            <w:rPr>
              <w:rFonts w:ascii="Tahoma" w:hAnsi="Tahoma" w:cs="Tahoma"/>
              <w:sz w:val="22"/>
              <w:szCs w:val="22"/>
            </w:rPr>
            <w:t xml:space="preserve"> </w:t>
          </w:r>
          <w:r w:rsidRPr="0050205F">
            <w:rPr>
              <w:rFonts w:ascii="Tahoma" w:hAnsi="Tahoma" w:cs="Tahoma"/>
              <w:b/>
              <w:bCs/>
              <w:sz w:val="22"/>
              <w:szCs w:val="22"/>
            </w:rPr>
            <w:t>3</w:t>
          </w:r>
          <w:r>
            <w:rPr>
              <w:rFonts w:ascii="Tahoma" w:hAnsi="Tahoma" w:cs="Tahoma"/>
              <w:sz w:val="22"/>
              <w:szCs w:val="22"/>
            </w:rPr>
            <w:t xml:space="preserve"> 4 5</w:t>
          </w:r>
        </w:p>
      </w:tc>
    </w:tr>
  </w:tbl>
  <w:p w14:paraId="7995B258" w14:textId="77777777" w:rsidR="009E1E03" w:rsidRDefault="009E1E03">
    <w:pPr>
      <w:pStyle w:val="Header"/>
      <w:rPr>
        <w:lang w:val="ro-RO"/>
      </w:rPr>
    </w:pPr>
  </w:p>
  <w:p w14:paraId="7EE7C20A" w14:textId="77777777" w:rsidR="009E1E03" w:rsidRDefault="009E1E03"/>
  <w:p w14:paraId="1C0C0560" w14:textId="77777777" w:rsidR="009E1E03" w:rsidRDefault="009E1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9A1"/>
    <w:multiLevelType w:val="hybridMultilevel"/>
    <w:tmpl w:val="F5F8C72C"/>
    <w:lvl w:ilvl="0" w:tplc="8542D590">
      <w:start w:val="1"/>
      <w:numFmt w:val="bullet"/>
      <w:lvlText w:val="-"/>
      <w:lvlJc w:val="left"/>
      <w:pPr>
        <w:ind w:left="1080" w:hanging="360"/>
      </w:pPr>
      <w:rPr>
        <w:rFonts w:ascii="Calibri" w:eastAsia="Calibri" w:hAnsi="Calibri"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A366843"/>
    <w:multiLevelType w:val="hybridMultilevel"/>
    <w:tmpl w:val="59BCD730"/>
    <w:lvl w:ilvl="0" w:tplc="4EA8E4E8">
      <w:numFmt w:val="bullet"/>
      <w:lvlText w:val="-"/>
      <w:lvlJc w:val="left"/>
      <w:pPr>
        <w:ind w:left="2250" w:hanging="360"/>
      </w:pPr>
      <w:rPr>
        <w:rFonts w:ascii="Tahoma" w:eastAsia="Times New Roman" w:hAnsi="Tahoma" w:cs="Tahoma"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3412"/>
    <w:multiLevelType w:val="multilevel"/>
    <w:tmpl w:val="729C5E18"/>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2"/>
      <w:numFmt w:val="decimal"/>
      <w:lvlText w:val="6.2.%3."/>
      <w:lvlJc w:val="left"/>
      <w:pPr>
        <w:tabs>
          <w:tab w:val="num" w:pos="1288"/>
        </w:tabs>
        <w:ind w:left="1288"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476352B"/>
    <w:multiLevelType w:val="multilevel"/>
    <w:tmpl w:val="C8668162"/>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76523DC"/>
    <w:multiLevelType w:val="multilevel"/>
    <w:tmpl w:val="F8B6EEF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E51196"/>
    <w:multiLevelType w:val="multilevel"/>
    <w:tmpl w:val="B4989938"/>
    <w:lvl w:ilvl="0">
      <w:start w:val="11"/>
      <w:numFmt w:val="decimal"/>
      <w:lvlText w:val="%1."/>
      <w:lvlJc w:val="left"/>
      <w:pPr>
        <w:ind w:left="480" w:hanging="480"/>
      </w:pPr>
      <w:rPr>
        <w:rFonts w:cs="Tahoma" w:hint="default"/>
      </w:rPr>
    </w:lvl>
    <w:lvl w:ilvl="1">
      <w:start w:val="1"/>
      <w:numFmt w:val="decimal"/>
      <w:lvlText w:val="%1.%2."/>
      <w:lvlJc w:val="left"/>
      <w:pPr>
        <w:ind w:left="840" w:hanging="480"/>
      </w:pPr>
      <w:rPr>
        <w:rFonts w:cs="Tahoma" w:hint="default"/>
      </w:rPr>
    </w:lvl>
    <w:lvl w:ilvl="2">
      <w:start w:val="1"/>
      <w:numFmt w:val="decimal"/>
      <w:lvlText w:val="%1.%2.%3."/>
      <w:lvlJc w:val="left"/>
      <w:pPr>
        <w:ind w:left="1440" w:hanging="720"/>
      </w:pPr>
      <w:rPr>
        <w:rFonts w:cs="Tahoma" w:hint="default"/>
        <w:b/>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9" w15:restartNumberingAfterBreak="0">
    <w:nsid w:val="1C3A0578"/>
    <w:multiLevelType w:val="multilevel"/>
    <w:tmpl w:val="95BA923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E7A6947"/>
    <w:multiLevelType w:val="multilevel"/>
    <w:tmpl w:val="2FE2640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1" w15:restartNumberingAfterBreak="0">
    <w:nsid w:val="1EEF000F"/>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2" w15:restartNumberingAfterBreak="0">
    <w:nsid w:val="1EFD1283"/>
    <w:multiLevelType w:val="multilevel"/>
    <w:tmpl w:val="251CE82A"/>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935CC9"/>
    <w:multiLevelType w:val="multilevel"/>
    <w:tmpl w:val="B06A6E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8E479EA"/>
    <w:multiLevelType w:val="hybridMultilevel"/>
    <w:tmpl w:val="09382C3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7" w15:restartNumberingAfterBreak="0">
    <w:nsid w:val="2A734746"/>
    <w:multiLevelType w:val="multilevel"/>
    <w:tmpl w:val="2E4EC1E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9A600D"/>
    <w:multiLevelType w:val="multilevel"/>
    <w:tmpl w:val="D7C436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058"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0" w15:restartNumberingAfterBreak="0">
    <w:nsid w:val="2F341881"/>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1"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288"/>
        </w:tabs>
        <w:ind w:left="1288"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2F042FA"/>
    <w:multiLevelType w:val="multilevel"/>
    <w:tmpl w:val="244278F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49D7430"/>
    <w:multiLevelType w:val="hybridMultilevel"/>
    <w:tmpl w:val="80AEF518"/>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4DBCB5BC">
      <w:start w:val="1"/>
      <w:numFmt w:val="lowerLetter"/>
      <w:lvlText w:val="%3)"/>
      <w:lvlJc w:val="left"/>
      <w:pPr>
        <w:ind w:left="2869" w:hanging="180"/>
      </w:pPr>
      <w:rPr>
        <w:rFonts w:ascii="Arial" w:eastAsia="Times New Roman" w:hAnsi="Arial" w:cs="Arial" w:hint="default"/>
        <w:b w:val="0"/>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47C058A9"/>
    <w:multiLevelType w:val="multilevel"/>
    <w:tmpl w:val="DDE892AE"/>
    <w:lvl w:ilvl="0">
      <w:start w:val="13"/>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1146"/>
        </w:tabs>
        <w:ind w:left="1146"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3" w15:restartNumberingAfterBreak="0">
    <w:nsid w:val="53D37D8D"/>
    <w:multiLevelType w:val="multilevel"/>
    <w:tmpl w:val="BB9A934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98879B6"/>
    <w:multiLevelType w:val="multilevel"/>
    <w:tmpl w:val="A8EABDB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E03598B"/>
    <w:multiLevelType w:val="multilevel"/>
    <w:tmpl w:val="FD2C18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F2E0628"/>
    <w:multiLevelType w:val="multilevel"/>
    <w:tmpl w:val="7F4E3AB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B258E3"/>
    <w:multiLevelType w:val="hybridMultilevel"/>
    <w:tmpl w:val="A97A2A9A"/>
    <w:lvl w:ilvl="0" w:tplc="261A1FA0">
      <w:start w:val="2"/>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712D1439"/>
    <w:multiLevelType w:val="multilevel"/>
    <w:tmpl w:val="F49C9F60"/>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6.5.%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883C98"/>
    <w:multiLevelType w:val="multilevel"/>
    <w:tmpl w:val="84844534"/>
    <w:lvl w:ilvl="0">
      <w:numFmt w:val="bullet"/>
      <w:lvlText w:val="-"/>
      <w:lvlJc w:val="left"/>
      <w:pPr>
        <w:tabs>
          <w:tab w:val="num" w:pos="435"/>
        </w:tabs>
        <w:ind w:left="435" w:hanging="435"/>
      </w:pPr>
      <w:rPr>
        <w:rFonts w:ascii="Tahoma" w:eastAsia="Times New Roman" w:hAnsi="Tahoma" w:cs="Tahoma"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5005B29"/>
    <w:multiLevelType w:val="hybridMultilevel"/>
    <w:tmpl w:val="188E7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65312E0"/>
    <w:multiLevelType w:val="multilevel"/>
    <w:tmpl w:val="6F92A3B6"/>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4058"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DA75DB"/>
    <w:multiLevelType w:val="hybridMultilevel"/>
    <w:tmpl w:val="936AE36E"/>
    <w:lvl w:ilvl="0" w:tplc="78D61D98">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2"/>
  </w:num>
  <w:num w:numId="4">
    <w:abstractNumId w:val="30"/>
  </w:num>
  <w:num w:numId="5">
    <w:abstractNumId w:val="19"/>
  </w:num>
  <w:num w:numId="6">
    <w:abstractNumId w:val="15"/>
  </w:num>
  <w:num w:numId="7">
    <w:abstractNumId w:val="21"/>
  </w:num>
  <w:num w:numId="8">
    <w:abstractNumId w:val="14"/>
  </w:num>
  <w:num w:numId="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23"/>
  </w:num>
  <w:num w:numId="13">
    <w:abstractNumId w:val="25"/>
  </w:num>
  <w:num w:numId="14">
    <w:abstractNumId w:val="5"/>
  </w:num>
  <w:num w:numId="15">
    <w:abstractNumId w:val="40"/>
  </w:num>
  <w:num w:numId="16">
    <w:abstractNumId w:val="43"/>
  </w:num>
  <w:num w:numId="17">
    <w:abstractNumId w:val="12"/>
  </w:num>
  <w:num w:numId="18">
    <w:abstractNumId w:val="7"/>
  </w:num>
  <w:num w:numId="19">
    <w:abstractNumId w:val="18"/>
  </w:num>
  <w:num w:numId="20">
    <w:abstractNumId w:val="10"/>
  </w:num>
  <w:num w:numId="21">
    <w:abstractNumId w:val="27"/>
  </w:num>
  <w:num w:numId="22">
    <w:abstractNumId w:val="8"/>
  </w:num>
  <w:num w:numId="23">
    <w:abstractNumId w:val="28"/>
  </w:num>
  <w:num w:numId="24">
    <w:abstractNumId w:val="26"/>
  </w:num>
  <w:num w:numId="25">
    <w:abstractNumId w:val="34"/>
  </w:num>
  <w:num w:numId="26">
    <w:abstractNumId w:val="13"/>
  </w:num>
  <w:num w:numId="27">
    <w:abstractNumId w:val="36"/>
  </w:num>
  <w:num w:numId="28">
    <w:abstractNumId w:val="42"/>
  </w:num>
  <w:num w:numId="29">
    <w:abstractNumId w:val="0"/>
  </w:num>
  <w:num w:numId="30">
    <w:abstractNumId w:val="20"/>
  </w:num>
  <w:num w:numId="31">
    <w:abstractNumId w:val="11"/>
  </w:num>
  <w:num w:numId="32">
    <w:abstractNumId w:val="9"/>
  </w:num>
  <w:num w:numId="33">
    <w:abstractNumId w:val="33"/>
  </w:num>
  <w:num w:numId="34">
    <w:abstractNumId w:val="29"/>
  </w:num>
  <w:num w:numId="35">
    <w:abstractNumId w:val="38"/>
  </w:num>
  <w:num w:numId="36">
    <w:abstractNumId w:val="16"/>
  </w:num>
  <w:num w:numId="37">
    <w:abstractNumId w:val="3"/>
  </w:num>
  <w:num w:numId="38">
    <w:abstractNumId w:val="31"/>
  </w:num>
  <w:num w:numId="39">
    <w:abstractNumId w:val="6"/>
  </w:num>
  <w:num w:numId="40">
    <w:abstractNumId w:val="35"/>
  </w:num>
  <w:num w:numId="41">
    <w:abstractNumId w:val="17"/>
  </w:num>
  <w:num w:numId="42">
    <w:abstractNumId w:val="45"/>
  </w:num>
  <w:num w:numId="43">
    <w:abstractNumId w:val="37"/>
  </w:num>
  <w:num w:numId="44">
    <w:abstractNumId w:val="1"/>
  </w:num>
  <w:num w:numId="45">
    <w:abstractNumId w:val="39"/>
  </w:num>
  <w:num w:numId="46">
    <w:abstractNumId w:val="4"/>
  </w:num>
  <w:num w:numId="47">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32769">
      <v:stroke weight="2.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24C7D"/>
    <w:rsid w:val="00025607"/>
    <w:rsid w:val="00025664"/>
    <w:rsid w:val="00025F91"/>
    <w:rsid w:val="00036C77"/>
    <w:rsid w:val="00047621"/>
    <w:rsid w:val="00053C5E"/>
    <w:rsid w:val="0006104A"/>
    <w:rsid w:val="00062050"/>
    <w:rsid w:val="00062697"/>
    <w:rsid w:val="00062F1B"/>
    <w:rsid w:val="00063172"/>
    <w:rsid w:val="00063418"/>
    <w:rsid w:val="00066CC3"/>
    <w:rsid w:val="00070AE8"/>
    <w:rsid w:val="00071733"/>
    <w:rsid w:val="00072B35"/>
    <w:rsid w:val="00073AC7"/>
    <w:rsid w:val="00080CE0"/>
    <w:rsid w:val="000913A1"/>
    <w:rsid w:val="00094AAE"/>
    <w:rsid w:val="00096095"/>
    <w:rsid w:val="00097F4A"/>
    <w:rsid w:val="000A23EE"/>
    <w:rsid w:val="000A3995"/>
    <w:rsid w:val="000A4DDC"/>
    <w:rsid w:val="000A7207"/>
    <w:rsid w:val="000B0729"/>
    <w:rsid w:val="000B249C"/>
    <w:rsid w:val="000B2C87"/>
    <w:rsid w:val="000B4CDB"/>
    <w:rsid w:val="000B50BA"/>
    <w:rsid w:val="000B557F"/>
    <w:rsid w:val="000C08A1"/>
    <w:rsid w:val="000C1FED"/>
    <w:rsid w:val="000C5075"/>
    <w:rsid w:val="000D380A"/>
    <w:rsid w:val="000D45A6"/>
    <w:rsid w:val="000D5A98"/>
    <w:rsid w:val="000E1177"/>
    <w:rsid w:val="000E28A9"/>
    <w:rsid w:val="000F0358"/>
    <w:rsid w:val="000F5328"/>
    <w:rsid w:val="000F79D2"/>
    <w:rsid w:val="00101795"/>
    <w:rsid w:val="00105647"/>
    <w:rsid w:val="001101F8"/>
    <w:rsid w:val="00115ACE"/>
    <w:rsid w:val="00123C40"/>
    <w:rsid w:val="00124461"/>
    <w:rsid w:val="001246DE"/>
    <w:rsid w:val="0012703C"/>
    <w:rsid w:val="0012757C"/>
    <w:rsid w:val="00141C13"/>
    <w:rsid w:val="00143C3E"/>
    <w:rsid w:val="00143FD2"/>
    <w:rsid w:val="001450CC"/>
    <w:rsid w:val="001507FE"/>
    <w:rsid w:val="001558A0"/>
    <w:rsid w:val="00167762"/>
    <w:rsid w:val="001750D8"/>
    <w:rsid w:val="001764FC"/>
    <w:rsid w:val="001804E0"/>
    <w:rsid w:val="001950CB"/>
    <w:rsid w:val="001A306D"/>
    <w:rsid w:val="001A6D4D"/>
    <w:rsid w:val="001B2846"/>
    <w:rsid w:val="001B47DC"/>
    <w:rsid w:val="001B54B3"/>
    <w:rsid w:val="001C33B1"/>
    <w:rsid w:val="001D0480"/>
    <w:rsid w:val="001D08C3"/>
    <w:rsid w:val="001D358D"/>
    <w:rsid w:val="001E2B88"/>
    <w:rsid w:val="001F11D3"/>
    <w:rsid w:val="001F3FAA"/>
    <w:rsid w:val="001F7620"/>
    <w:rsid w:val="002003D2"/>
    <w:rsid w:val="00202B74"/>
    <w:rsid w:val="002115FF"/>
    <w:rsid w:val="00214A74"/>
    <w:rsid w:val="00223EBC"/>
    <w:rsid w:val="002269D1"/>
    <w:rsid w:val="00230AEE"/>
    <w:rsid w:val="0023265E"/>
    <w:rsid w:val="00232BAB"/>
    <w:rsid w:val="0023780B"/>
    <w:rsid w:val="00243875"/>
    <w:rsid w:val="00251668"/>
    <w:rsid w:val="00254DD6"/>
    <w:rsid w:val="00256CF6"/>
    <w:rsid w:val="00257796"/>
    <w:rsid w:val="002648D8"/>
    <w:rsid w:val="00265019"/>
    <w:rsid w:val="002657F0"/>
    <w:rsid w:val="00276720"/>
    <w:rsid w:val="002772E7"/>
    <w:rsid w:val="002B0CCF"/>
    <w:rsid w:val="002B1649"/>
    <w:rsid w:val="002B1C9E"/>
    <w:rsid w:val="002C238E"/>
    <w:rsid w:val="002C63E8"/>
    <w:rsid w:val="002C716D"/>
    <w:rsid w:val="002E4051"/>
    <w:rsid w:val="002F110A"/>
    <w:rsid w:val="002F1C35"/>
    <w:rsid w:val="002F2123"/>
    <w:rsid w:val="00305F0D"/>
    <w:rsid w:val="00310E66"/>
    <w:rsid w:val="0031349E"/>
    <w:rsid w:val="00315C61"/>
    <w:rsid w:val="0032435E"/>
    <w:rsid w:val="00326B5C"/>
    <w:rsid w:val="00334B7B"/>
    <w:rsid w:val="00340A99"/>
    <w:rsid w:val="00351E36"/>
    <w:rsid w:val="003521E0"/>
    <w:rsid w:val="00354CA0"/>
    <w:rsid w:val="00355155"/>
    <w:rsid w:val="003600B1"/>
    <w:rsid w:val="0036087F"/>
    <w:rsid w:val="00361831"/>
    <w:rsid w:val="00370040"/>
    <w:rsid w:val="00370AE9"/>
    <w:rsid w:val="00370E1B"/>
    <w:rsid w:val="00375B70"/>
    <w:rsid w:val="003765A4"/>
    <w:rsid w:val="00384787"/>
    <w:rsid w:val="0038659E"/>
    <w:rsid w:val="00387339"/>
    <w:rsid w:val="0039118B"/>
    <w:rsid w:val="00391D9B"/>
    <w:rsid w:val="00394D14"/>
    <w:rsid w:val="003954DE"/>
    <w:rsid w:val="003A3CB5"/>
    <w:rsid w:val="003B05CA"/>
    <w:rsid w:val="003B217A"/>
    <w:rsid w:val="003B60B9"/>
    <w:rsid w:val="003C0955"/>
    <w:rsid w:val="003C4533"/>
    <w:rsid w:val="003C7DB1"/>
    <w:rsid w:val="003D1401"/>
    <w:rsid w:val="003D64E9"/>
    <w:rsid w:val="003E189A"/>
    <w:rsid w:val="003E46A2"/>
    <w:rsid w:val="003E722E"/>
    <w:rsid w:val="003F533A"/>
    <w:rsid w:val="003F7826"/>
    <w:rsid w:val="00400B63"/>
    <w:rsid w:val="0040266D"/>
    <w:rsid w:val="00404748"/>
    <w:rsid w:val="004107E7"/>
    <w:rsid w:val="00410A5A"/>
    <w:rsid w:val="00413258"/>
    <w:rsid w:val="00414363"/>
    <w:rsid w:val="004157A6"/>
    <w:rsid w:val="00417FF4"/>
    <w:rsid w:val="00420629"/>
    <w:rsid w:val="00423743"/>
    <w:rsid w:val="0042482F"/>
    <w:rsid w:val="0042684F"/>
    <w:rsid w:val="0043115A"/>
    <w:rsid w:val="004317FF"/>
    <w:rsid w:val="00432298"/>
    <w:rsid w:val="00436D9A"/>
    <w:rsid w:val="00444A8D"/>
    <w:rsid w:val="00445E24"/>
    <w:rsid w:val="00445FAB"/>
    <w:rsid w:val="004617E5"/>
    <w:rsid w:val="00466C49"/>
    <w:rsid w:val="004720D1"/>
    <w:rsid w:val="0047601B"/>
    <w:rsid w:val="004766F5"/>
    <w:rsid w:val="0048373B"/>
    <w:rsid w:val="00484E4F"/>
    <w:rsid w:val="00486B03"/>
    <w:rsid w:val="004A1C74"/>
    <w:rsid w:val="004A304B"/>
    <w:rsid w:val="004A3CED"/>
    <w:rsid w:val="004A60C4"/>
    <w:rsid w:val="004C02EB"/>
    <w:rsid w:val="004C13D6"/>
    <w:rsid w:val="004C2F73"/>
    <w:rsid w:val="004C68B0"/>
    <w:rsid w:val="004C6F59"/>
    <w:rsid w:val="004D158A"/>
    <w:rsid w:val="004D1A03"/>
    <w:rsid w:val="004D3ED3"/>
    <w:rsid w:val="004E2440"/>
    <w:rsid w:val="004F1AA5"/>
    <w:rsid w:val="004F2F21"/>
    <w:rsid w:val="0050176A"/>
    <w:rsid w:val="00501A88"/>
    <w:rsid w:val="0050205F"/>
    <w:rsid w:val="0050377F"/>
    <w:rsid w:val="00512067"/>
    <w:rsid w:val="005120B2"/>
    <w:rsid w:val="00512BDD"/>
    <w:rsid w:val="0051329A"/>
    <w:rsid w:val="00513338"/>
    <w:rsid w:val="00513B61"/>
    <w:rsid w:val="005234A4"/>
    <w:rsid w:val="005303F9"/>
    <w:rsid w:val="00531684"/>
    <w:rsid w:val="00542BEC"/>
    <w:rsid w:val="005465B5"/>
    <w:rsid w:val="00550BB5"/>
    <w:rsid w:val="00553079"/>
    <w:rsid w:val="005558DA"/>
    <w:rsid w:val="00556FB4"/>
    <w:rsid w:val="00557077"/>
    <w:rsid w:val="0056524B"/>
    <w:rsid w:val="00575151"/>
    <w:rsid w:val="00585601"/>
    <w:rsid w:val="0058663E"/>
    <w:rsid w:val="00592157"/>
    <w:rsid w:val="00594A35"/>
    <w:rsid w:val="005965EE"/>
    <w:rsid w:val="00597C42"/>
    <w:rsid w:val="005A6069"/>
    <w:rsid w:val="005A7A47"/>
    <w:rsid w:val="005B120E"/>
    <w:rsid w:val="005B2896"/>
    <w:rsid w:val="005C01E8"/>
    <w:rsid w:val="005C4E77"/>
    <w:rsid w:val="005C5B07"/>
    <w:rsid w:val="005C6A51"/>
    <w:rsid w:val="005D43D1"/>
    <w:rsid w:val="005D5508"/>
    <w:rsid w:val="005D73B9"/>
    <w:rsid w:val="005E0CAB"/>
    <w:rsid w:val="005E23E2"/>
    <w:rsid w:val="005E3746"/>
    <w:rsid w:val="005E3F20"/>
    <w:rsid w:val="005E42D9"/>
    <w:rsid w:val="005F3A92"/>
    <w:rsid w:val="005F752A"/>
    <w:rsid w:val="00601C64"/>
    <w:rsid w:val="00605615"/>
    <w:rsid w:val="006106D7"/>
    <w:rsid w:val="0061402F"/>
    <w:rsid w:val="006224E7"/>
    <w:rsid w:val="00627098"/>
    <w:rsid w:val="006351C0"/>
    <w:rsid w:val="00635D1E"/>
    <w:rsid w:val="0063747F"/>
    <w:rsid w:val="0063765D"/>
    <w:rsid w:val="00644F8D"/>
    <w:rsid w:val="006570C3"/>
    <w:rsid w:val="006611FE"/>
    <w:rsid w:val="00661A18"/>
    <w:rsid w:val="006635F1"/>
    <w:rsid w:val="00672CDE"/>
    <w:rsid w:val="00675EA2"/>
    <w:rsid w:val="00676A12"/>
    <w:rsid w:val="00677861"/>
    <w:rsid w:val="00677889"/>
    <w:rsid w:val="00680E26"/>
    <w:rsid w:val="006828F5"/>
    <w:rsid w:val="006852E1"/>
    <w:rsid w:val="006959F2"/>
    <w:rsid w:val="006964CE"/>
    <w:rsid w:val="006A0480"/>
    <w:rsid w:val="006A44C7"/>
    <w:rsid w:val="006A4ABE"/>
    <w:rsid w:val="006B0815"/>
    <w:rsid w:val="006B4DD2"/>
    <w:rsid w:val="006B7314"/>
    <w:rsid w:val="006C3BC2"/>
    <w:rsid w:val="006C58D6"/>
    <w:rsid w:val="006C7231"/>
    <w:rsid w:val="006C7781"/>
    <w:rsid w:val="006D36F5"/>
    <w:rsid w:val="006D4053"/>
    <w:rsid w:val="006D443C"/>
    <w:rsid w:val="006E4DD7"/>
    <w:rsid w:val="006E6892"/>
    <w:rsid w:val="006F4058"/>
    <w:rsid w:val="006F606F"/>
    <w:rsid w:val="007072D5"/>
    <w:rsid w:val="00710DBD"/>
    <w:rsid w:val="00723956"/>
    <w:rsid w:val="00727ADA"/>
    <w:rsid w:val="00732AB3"/>
    <w:rsid w:val="00733251"/>
    <w:rsid w:val="00737AFB"/>
    <w:rsid w:val="007419FE"/>
    <w:rsid w:val="00742A66"/>
    <w:rsid w:val="0074636C"/>
    <w:rsid w:val="00755104"/>
    <w:rsid w:val="00756F5B"/>
    <w:rsid w:val="00767D26"/>
    <w:rsid w:val="0077529F"/>
    <w:rsid w:val="007776D3"/>
    <w:rsid w:val="00781215"/>
    <w:rsid w:val="00781B32"/>
    <w:rsid w:val="00782BA3"/>
    <w:rsid w:val="00784BCC"/>
    <w:rsid w:val="00790417"/>
    <w:rsid w:val="0079279F"/>
    <w:rsid w:val="0079320E"/>
    <w:rsid w:val="00794074"/>
    <w:rsid w:val="007A3020"/>
    <w:rsid w:val="007A7FF3"/>
    <w:rsid w:val="007B1980"/>
    <w:rsid w:val="007B54B6"/>
    <w:rsid w:val="007C71DF"/>
    <w:rsid w:val="007D0D7A"/>
    <w:rsid w:val="007D260C"/>
    <w:rsid w:val="007D2E3F"/>
    <w:rsid w:val="007E12FF"/>
    <w:rsid w:val="007F1EDA"/>
    <w:rsid w:val="007F746F"/>
    <w:rsid w:val="007F7820"/>
    <w:rsid w:val="00803B3B"/>
    <w:rsid w:val="00804D67"/>
    <w:rsid w:val="00811CA2"/>
    <w:rsid w:val="00812DE8"/>
    <w:rsid w:val="00817E0D"/>
    <w:rsid w:val="008372A4"/>
    <w:rsid w:val="00845B18"/>
    <w:rsid w:val="00851242"/>
    <w:rsid w:val="008538F5"/>
    <w:rsid w:val="00854F7C"/>
    <w:rsid w:val="008566E4"/>
    <w:rsid w:val="008601DA"/>
    <w:rsid w:val="00861008"/>
    <w:rsid w:val="0086317B"/>
    <w:rsid w:val="0087331C"/>
    <w:rsid w:val="00873A0B"/>
    <w:rsid w:val="00881434"/>
    <w:rsid w:val="00884F16"/>
    <w:rsid w:val="008851BD"/>
    <w:rsid w:val="00887A08"/>
    <w:rsid w:val="00892411"/>
    <w:rsid w:val="008945E2"/>
    <w:rsid w:val="00894BA3"/>
    <w:rsid w:val="0089781E"/>
    <w:rsid w:val="008A056B"/>
    <w:rsid w:val="008A304E"/>
    <w:rsid w:val="008B173C"/>
    <w:rsid w:val="008B19A1"/>
    <w:rsid w:val="008B1F18"/>
    <w:rsid w:val="008B28A8"/>
    <w:rsid w:val="008B72E9"/>
    <w:rsid w:val="008C7403"/>
    <w:rsid w:val="008D0C49"/>
    <w:rsid w:val="008D3F1A"/>
    <w:rsid w:val="008D6939"/>
    <w:rsid w:val="008D77F6"/>
    <w:rsid w:val="008E05DE"/>
    <w:rsid w:val="008E2742"/>
    <w:rsid w:val="008E51D1"/>
    <w:rsid w:val="008E74BB"/>
    <w:rsid w:val="008F00FC"/>
    <w:rsid w:val="008F3741"/>
    <w:rsid w:val="00901924"/>
    <w:rsid w:val="0090701A"/>
    <w:rsid w:val="00914813"/>
    <w:rsid w:val="00916FD2"/>
    <w:rsid w:val="009210C7"/>
    <w:rsid w:val="009250C8"/>
    <w:rsid w:val="00927AEE"/>
    <w:rsid w:val="00932E5E"/>
    <w:rsid w:val="00936880"/>
    <w:rsid w:val="00941A0E"/>
    <w:rsid w:val="00941B45"/>
    <w:rsid w:val="00952C4C"/>
    <w:rsid w:val="00957A5C"/>
    <w:rsid w:val="00961021"/>
    <w:rsid w:val="00961EFA"/>
    <w:rsid w:val="0096219A"/>
    <w:rsid w:val="00963E2F"/>
    <w:rsid w:val="00966BDA"/>
    <w:rsid w:val="0097384D"/>
    <w:rsid w:val="009769F8"/>
    <w:rsid w:val="00984A30"/>
    <w:rsid w:val="00986520"/>
    <w:rsid w:val="009918D1"/>
    <w:rsid w:val="009A0241"/>
    <w:rsid w:val="009A3D07"/>
    <w:rsid w:val="009A4B58"/>
    <w:rsid w:val="009A5CC1"/>
    <w:rsid w:val="009A6CA2"/>
    <w:rsid w:val="009A741E"/>
    <w:rsid w:val="009B2352"/>
    <w:rsid w:val="009B3EEC"/>
    <w:rsid w:val="009B6285"/>
    <w:rsid w:val="009B7C06"/>
    <w:rsid w:val="009C0894"/>
    <w:rsid w:val="009C0DF4"/>
    <w:rsid w:val="009C30FA"/>
    <w:rsid w:val="009C376F"/>
    <w:rsid w:val="009C3E02"/>
    <w:rsid w:val="009D25DA"/>
    <w:rsid w:val="009D2974"/>
    <w:rsid w:val="009D2C14"/>
    <w:rsid w:val="009E09F7"/>
    <w:rsid w:val="009E1E03"/>
    <w:rsid w:val="009F1774"/>
    <w:rsid w:val="009F7C2D"/>
    <w:rsid w:val="00A01739"/>
    <w:rsid w:val="00A14596"/>
    <w:rsid w:val="00A152B3"/>
    <w:rsid w:val="00A25A6A"/>
    <w:rsid w:val="00A34064"/>
    <w:rsid w:val="00A34F76"/>
    <w:rsid w:val="00A4118D"/>
    <w:rsid w:val="00A4153D"/>
    <w:rsid w:val="00A521C8"/>
    <w:rsid w:val="00A5240B"/>
    <w:rsid w:val="00A53994"/>
    <w:rsid w:val="00A54A58"/>
    <w:rsid w:val="00A560DD"/>
    <w:rsid w:val="00A61630"/>
    <w:rsid w:val="00A61892"/>
    <w:rsid w:val="00A644B2"/>
    <w:rsid w:val="00A6671A"/>
    <w:rsid w:val="00A7137A"/>
    <w:rsid w:val="00A812D9"/>
    <w:rsid w:val="00A818DC"/>
    <w:rsid w:val="00A81996"/>
    <w:rsid w:val="00A82BE9"/>
    <w:rsid w:val="00A870AC"/>
    <w:rsid w:val="00A90A44"/>
    <w:rsid w:val="00A911D9"/>
    <w:rsid w:val="00A9523F"/>
    <w:rsid w:val="00A96178"/>
    <w:rsid w:val="00A97ADD"/>
    <w:rsid w:val="00AA3F20"/>
    <w:rsid w:val="00AB0DBB"/>
    <w:rsid w:val="00AB48A3"/>
    <w:rsid w:val="00AB5C75"/>
    <w:rsid w:val="00AC06C0"/>
    <w:rsid w:val="00AC39A3"/>
    <w:rsid w:val="00AC6A87"/>
    <w:rsid w:val="00AC74BB"/>
    <w:rsid w:val="00AD1170"/>
    <w:rsid w:val="00AE2ABC"/>
    <w:rsid w:val="00AE3405"/>
    <w:rsid w:val="00AF247F"/>
    <w:rsid w:val="00AF2A56"/>
    <w:rsid w:val="00AF77E4"/>
    <w:rsid w:val="00B02697"/>
    <w:rsid w:val="00B02B46"/>
    <w:rsid w:val="00B03135"/>
    <w:rsid w:val="00B078E8"/>
    <w:rsid w:val="00B14421"/>
    <w:rsid w:val="00B1667B"/>
    <w:rsid w:val="00B23F4C"/>
    <w:rsid w:val="00B25E47"/>
    <w:rsid w:val="00B3049B"/>
    <w:rsid w:val="00B3055A"/>
    <w:rsid w:val="00B42914"/>
    <w:rsid w:val="00B42EE2"/>
    <w:rsid w:val="00B442A8"/>
    <w:rsid w:val="00B453DA"/>
    <w:rsid w:val="00B5317B"/>
    <w:rsid w:val="00B554E3"/>
    <w:rsid w:val="00B5554B"/>
    <w:rsid w:val="00B80E98"/>
    <w:rsid w:val="00B81919"/>
    <w:rsid w:val="00B82880"/>
    <w:rsid w:val="00B867E8"/>
    <w:rsid w:val="00BA0B5F"/>
    <w:rsid w:val="00BA0EED"/>
    <w:rsid w:val="00BA1ADF"/>
    <w:rsid w:val="00BB1F22"/>
    <w:rsid w:val="00BB27D0"/>
    <w:rsid w:val="00BC2D54"/>
    <w:rsid w:val="00BC349C"/>
    <w:rsid w:val="00BD0DC4"/>
    <w:rsid w:val="00BD15D7"/>
    <w:rsid w:val="00BD226A"/>
    <w:rsid w:val="00BD784D"/>
    <w:rsid w:val="00BD7F4C"/>
    <w:rsid w:val="00BE0C56"/>
    <w:rsid w:val="00BE1C7D"/>
    <w:rsid w:val="00BE45C6"/>
    <w:rsid w:val="00BF11F1"/>
    <w:rsid w:val="00BF29A9"/>
    <w:rsid w:val="00C047E1"/>
    <w:rsid w:val="00C06644"/>
    <w:rsid w:val="00C13C69"/>
    <w:rsid w:val="00C17FDF"/>
    <w:rsid w:val="00C20866"/>
    <w:rsid w:val="00C24DC5"/>
    <w:rsid w:val="00C42454"/>
    <w:rsid w:val="00C43B1F"/>
    <w:rsid w:val="00C51E00"/>
    <w:rsid w:val="00C52427"/>
    <w:rsid w:val="00C52557"/>
    <w:rsid w:val="00C65D63"/>
    <w:rsid w:val="00C7274A"/>
    <w:rsid w:val="00C76BCD"/>
    <w:rsid w:val="00C770CF"/>
    <w:rsid w:val="00C77125"/>
    <w:rsid w:val="00C804F7"/>
    <w:rsid w:val="00C86750"/>
    <w:rsid w:val="00C90AF1"/>
    <w:rsid w:val="00C94C20"/>
    <w:rsid w:val="00CA0CF1"/>
    <w:rsid w:val="00CA4729"/>
    <w:rsid w:val="00CA6288"/>
    <w:rsid w:val="00CC15BC"/>
    <w:rsid w:val="00CC43B3"/>
    <w:rsid w:val="00CC4E2C"/>
    <w:rsid w:val="00CC687B"/>
    <w:rsid w:val="00CD1A1A"/>
    <w:rsid w:val="00CD6289"/>
    <w:rsid w:val="00CD7E5E"/>
    <w:rsid w:val="00CE25B8"/>
    <w:rsid w:val="00CE6159"/>
    <w:rsid w:val="00CF3A91"/>
    <w:rsid w:val="00CF6435"/>
    <w:rsid w:val="00D13234"/>
    <w:rsid w:val="00D1692C"/>
    <w:rsid w:val="00D24610"/>
    <w:rsid w:val="00D25493"/>
    <w:rsid w:val="00D26B37"/>
    <w:rsid w:val="00D31DFB"/>
    <w:rsid w:val="00D32371"/>
    <w:rsid w:val="00D344E9"/>
    <w:rsid w:val="00D357F4"/>
    <w:rsid w:val="00D3642E"/>
    <w:rsid w:val="00D407E1"/>
    <w:rsid w:val="00D45819"/>
    <w:rsid w:val="00D514A3"/>
    <w:rsid w:val="00D522ED"/>
    <w:rsid w:val="00D53C2E"/>
    <w:rsid w:val="00D552E7"/>
    <w:rsid w:val="00D6448F"/>
    <w:rsid w:val="00D645AB"/>
    <w:rsid w:val="00D65D4C"/>
    <w:rsid w:val="00D72C34"/>
    <w:rsid w:val="00D7526A"/>
    <w:rsid w:val="00D76500"/>
    <w:rsid w:val="00D81356"/>
    <w:rsid w:val="00D84732"/>
    <w:rsid w:val="00D847E8"/>
    <w:rsid w:val="00D8794D"/>
    <w:rsid w:val="00D93BEF"/>
    <w:rsid w:val="00D9524A"/>
    <w:rsid w:val="00D97222"/>
    <w:rsid w:val="00DA5107"/>
    <w:rsid w:val="00DA720D"/>
    <w:rsid w:val="00DB3A28"/>
    <w:rsid w:val="00DC02A1"/>
    <w:rsid w:val="00DC0357"/>
    <w:rsid w:val="00DC099C"/>
    <w:rsid w:val="00DC4D41"/>
    <w:rsid w:val="00DD17FE"/>
    <w:rsid w:val="00DD6122"/>
    <w:rsid w:val="00DE5B70"/>
    <w:rsid w:val="00DF27FE"/>
    <w:rsid w:val="00DF2B41"/>
    <w:rsid w:val="00DF5650"/>
    <w:rsid w:val="00E0144F"/>
    <w:rsid w:val="00E07D97"/>
    <w:rsid w:val="00E11D26"/>
    <w:rsid w:val="00E231FF"/>
    <w:rsid w:val="00E2662C"/>
    <w:rsid w:val="00E27C90"/>
    <w:rsid w:val="00E31460"/>
    <w:rsid w:val="00E33AC6"/>
    <w:rsid w:val="00E3446A"/>
    <w:rsid w:val="00E345AF"/>
    <w:rsid w:val="00E43E6A"/>
    <w:rsid w:val="00E46992"/>
    <w:rsid w:val="00E46FD9"/>
    <w:rsid w:val="00E51680"/>
    <w:rsid w:val="00E51872"/>
    <w:rsid w:val="00E54F30"/>
    <w:rsid w:val="00E5790F"/>
    <w:rsid w:val="00E703EC"/>
    <w:rsid w:val="00E71D85"/>
    <w:rsid w:val="00E71EB7"/>
    <w:rsid w:val="00E745F8"/>
    <w:rsid w:val="00E8139C"/>
    <w:rsid w:val="00E92267"/>
    <w:rsid w:val="00E92B25"/>
    <w:rsid w:val="00E933DC"/>
    <w:rsid w:val="00EA645F"/>
    <w:rsid w:val="00EB085D"/>
    <w:rsid w:val="00EB46A4"/>
    <w:rsid w:val="00EB4B90"/>
    <w:rsid w:val="00EC0CA5"/>
    <w:rsid w:val="00EE1754"/>
    <w:rsid w:val="00EE40EB"/>
    <w:rsid w:val="00EF2BA0"/>
    <w:rsid w:val="00EF7AE8"/>
    <w:rsid w:val="00F00656"/>
    <w:rsid w:val="00F021EE"/>
    <w:rsid w:val="00F03D87"/>
    <w:rsid w:val="00F110F0"/>
    <w:rsid w:val="00F15F1D"/>
    <w:rsid w:val="00F15FF4"/>
    <w:rsid w:val="00F22F5F"/>
    <w:rsid w:val="00F315EA"/>
    <w:rsid w:val="00F3287D"/>
    <w:rsid w:val="00F3368E"/>
    <w:rsid w:val="00F366E6"/>
    <w:rsid w:val="00F37979"/>
    <w:rsid w:val="00F5214D"/>
    <w:rsid w:val="00F52CFD"/>
    <w:rsid w:val="00F52E40"/>
    <w:rsid w:val="00F61ED5"/>
    <w:rsid w:val="00F72782"/>
    <w:rsid w:val="00F73C79"/>
    <w:rsid w:val="00F8007D"/>
    <w:rsid w:val="00F81146"/>
    <w:rsid w:val="00F8244A"/>
    <w:rsid w:val="00F84933"/>
    <w:rsid w:val="00F85036"/>
    <w:rsid w:val="00F85224"/>
    <w:rsid w:val="00F92174"/>
    <w:rsid w:val="00F97692"/>
    <w:rsid w:val="00FA64A6"/>
    <w:rsid w:val="00FB2222"/>
    <w:rsid w:val="00FC5387"/>
    <w:rsid w:val="00FC639F"/>
    <w:rsid w:val="00FD0066"/>
    <w:rsid w:val="00FE061A"/>
    <w:rsid w:val="00FE4BD8"/>
    <w:rsid w:val="00FF1748"/>
    <w:rsid w:val="00FF703E"/>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stroke weight="2.25pt"/>
    </o:shapedefaults>
    <o:shapelayout v:ext="edit">
      <o:idmap v:ext="edit" data="1"/>
    </o:shapelayout>
  </w:shapeDefaults>
  <w:decimalSymbol w:val="."/>
  <w:listSeparator w:val=","/>
  <w14:docId w14:val="2E5F21C0"/>
  <w15:docId w15:val="{7E1C5239-74A4-441D-A7E8-F278E64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link w:val="HeaderChar"/>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 w:type="character" w:customStyle="1" w:styleId="rvts3">
    <w:name w:val="rvts3"/>
    <w:basedOn w:val="DefaultParagraphFont"/>
    <w:rsid w:val="003521E0"/>
  </w:style>
  <w:style w:type="character" w:customStyle="1" w:styleId="HeaderChar">
    <w:name w:val="Header Char"/>
    <w:basedOn w:val="DefaultParagraphFont"/>
    <w:link w:val="Header"/>
    <w:semiHidden/>
    <w:rsid w:val="00AB5C75"/>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322003363">
      <w:bodyDiv w:val="1"/>
      <w:marLeft w:val="0"/>
      <w:marRight w:val="0"/>
      <w:marTop w:val="0"/>
      <w:marBottom w:val="0"/>
      <w:divBdr>
        <w:top w:val="none" w:sz="0" w:space="0" w:color="auto"/>
        <w:left w:val="none" w:sz="0" w:space="0" w:color="auto"/>
        <w:bottom w:val="none" w:sz="0" w:space="0" w:color="auto"/>
        <w:right w:val="none" w:sz="0" w:space="0" w:color="auto"/>
      </w:divBdr>
      <w:divsChild>
        <w:div w:id="203055428">
          <w:marLeft w:val="0"/>
          <w:marRight w:val="0"/>
          <w:marTop w:val="0"/>
          <w:marBottom w:val="0"/>
          <w:divBdr>
            <w:top w:val="single" w:sz="6" w:space="0" w:color="000000"/>
            <w:left w:val="single" w:sz="6" w:space="0" w:color="000000"/>
            <w:bottom w:val="single" w:sz="6" w:space="0" w:color="000000"/>
            <w:right w:val="single" w:sz="6" w:space="0" w:color="000000"/>
          </w:divBdr>
          <w:divsChild>
            <w:div w:id="224731282">
              <w:marLeft w:val="0"/>
              <w:marRight w:val="0"/>
              <w:marTop w:val="0"/>
              <w:marBottom w:val="0"/>
              <w:divBdr>
                <w:top w:val="none" w:sz="0" w:space="0" w:color="auto"/>
                <w:left w:val="none" w:sz="0" w:space="0" w:color="auto"/>
                <w:bottom w:val="none" w:sz="0" w:space="0" w:color="auto"/>
                <w:right w:val="none" w:sz="0" w:space="0" w:color="auto"/>
              </w:divBdr>
              <w:divsChild>
                <w:div w:id="696740578">
                  <w:marLeft w:val="0"/>
                  <w:marRight w:val="0"/>
                  <w:marTop w:val="0"/>
                  <w:marBottom w:val="0"/>
                  <w:divBdr>
                    <w:top w:val="none" w:sz="0" w:space="0" w:color="auto"/>
                    <w:left w:val="none" w:sz="0" w:space="0" w:color="auto"/>
                    <w:bottom w:val="none" w:sz="0" w:space="0" w:color="auto"/>
                    <w:right w:val="none" w:sz="0" w:space="0" w:color="auto"/>
                  </w:divBdr>
                  <w:divsChild>
                    <w:div w:id="765538919">
                      <w:marLeft w:val="0"/>
                      <w:marRight w:val="0"/>
                      <w:marTop w:val="0"/>
                      <w:marBottom w:val="0"/>
                      <w:divBdr>
                        <w:top w:val="none" w:sz="0" w:space="0" w:color="auto"/>
                        <w:left w:val="none" w:sz="0" w:space="0" w:color="auto"/>
                        <w:bottom w:val="none" w:sz="0" w:space="0" w:color="auto"/>
                        <w:right w:val="none" w:sz="0" w:space="0" w:color="auto"/>
                      </w:divBdr>
                      <w:divsChild>
                        <w:div w:id="1862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C57-6EAB-4FA3-AB69-B508BF77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5776</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41022</CharactersWithSpaces>
  <SharedDoc>false</SharedDoc>
  <HLinks>
    <vt:vector size="78" baseType="variant">
      <vt:variant>
        <vt:i4>1507342</vt:i4>
      </vt:variant>
      <vt:variant>
        <vt:i4>75</vt:i4>
      </vt:variant>
      <vt:variant>
        <vt:i4>0</vt:i4>
      </vt:variant>
      <vt:variant>
        <vt:i4>5</vt:i4>
      </vt:variant>
      <vt:variant>
        <vt:lpwstr>http://www.opcom.ro/</vt:lpwstr>
      </vt:variant>
      <vt:variant>
        <vt:lpwstr/>
      </vt:variant>
      <vt:variant>
        <vt:i4>1900605</vt:i4>
      </vt:variant>
      <vt:variant>
        <vt:i4>68</vt:i4>
      </vt:variant>
      <vt:variant>
        <vt:i4>0</vt:i4>
      </vt:variant>
      <vt:variant>
        <vt:i4>5</vt:i4>
      </vt:variant>
      <vt:variant>
        <vt:lpwstr/>
      </vt:variant>
      <vt:variant>
        <vt:lpwstr>_Toc489278788</vt:lpwstr>
      </vt:variant>
      <vt:variant>
        <vt:i4>1900605</vt:i4>
      </vt:variant>
      <vt:variant>
        <vt:i4>62</vt:i4>
      </vt:variant>
      <vt:variant>
        <vt:i4>0</vt:i4>
      </vt:variant>
      <vt:variant>
        <vt:i4>5</vt:i4>
      </vt:variant>
      <vt:variant>
        <vt:lpwstr/>
      </vt:variant>
      <vt:variant>
        <vt:lpwstr>_Toc489278787</vt:lpwstr>
      </vt:variant>
      <vt:variant>
        <vt:i4>1900605</vt:i4>
      </vt:variant>
      <vt:variant>
        <vt:i4>56</vt:i4>
      </vt:variant>
      <vt:variant>
        <vt:i4>0</vt:i4>
      </vt:variant>
      <vt:variant>
        <vt:i4>5</vt:i4>
      </vt:variant>
      <vt:variant>
        <vt:lpwstr/>
      </vt:variant>
      <vt:variant>
        <vt:lpwstr>_Toc489278786</vt:lpwstr>
      </vt:variant>
      <vt:variant>
        <vt:i4>1900605</vt:i4>
      </vt:variant>
      <vt:variant>
        <vt:i4>50</vt:i4>
      </vt:variant>
      <vt:variant>
        <vt:i4>0</vt:i4>
      </vt:variant>
      <vt:variant>
        <vt:i4>5</vt:i4>
      </vt:variant>
      <vt:variant>
        <vt:lpwstr/>
      </vt:variant>
      <vt:variant>
        <vt:lpwstr>_Toc489278785</vt:lpwstr>
      </vt:variant>
      <vt:variant>
        <vt:i4>1900605</vt:i4>
      </vt:variant>
      <vt:variant>
        <vt:i4>44</vt:i4>
      </vt:variant>
      <vt:variant>
        <vt:i4>0</vt:i4>
      </vt:variant>
      <vt:variant>
        <vt:i4>5</vt:i4>
      </vt:variant>
      <vt:variant>
        <vt:lpwstr/>
      </vt:variant>
      <vt:variant>
        <vt:lpwstr>_Toc489278784</vt:lpwstr>
      </vt:variant>
      <vt:variant>
        <vt:i4>1900605</vt:i4>
      </vt:variant>
      <vt:variant>
        <vt:i4>38</vt:i4>
      </vt:variant>
      <vt:variant>
        <vt:i4>0</vt:i4>
      </vt:variant>
      <vt:variant>
        <vt:i4>5</vt:i4>
      </vt:variant>
      <vt:variant>
        <vt:lpwstr/>
      </vt:variant>
      <vt:variant>
        <vt:lpwstr>_Toc489278783</vt:lpwstr>
      </vt:variant>
      <vt:variant>
        <vt:i4>1900605</vt:i4>
      </vt:variant>
      <vt:variant>
        <vt:i4>32</vt:i4>
      </vt:variant>
      <vt:variant>
        <vt:i4>0</vt:i4>
      </vt:variant>
      <vt:variant>
        <vt:i4>5</vt:i4>
      </vt:variant>
      <vt:variant>
        <vt:lpwstr/>
      </vt:variant>
      <vt:variant>
        <vt:lpwstr>_Toc489278782</vt:lpwstr>
      </vt:variant>
      <vt:variant>
        <vt:i4>1900605</vt:i4>
      </vt:variant>
      <vt:variant>
        <vt:i4>26</vt:i4>
      </vt:variant>
      <vt:variant>
        <vt:i4>0</vt:i4>
      </vt:variant>
      <vt:variant>
        <vt:i4>5</vt:i4>
      </vt:variant>
      <vt:variant>
        <vt:lpwstr/>
      </vt:variant>
      <vt:variant>
        <vt:lpwstr>_Toc489278781</vt:lpwstr>
      </vt:variant>
      <vt:variant>
        <vt:i4>1900605</vt:i4>
      </vt:variant>
      <vt:variant>
        <vt:i4>20</vt:i4>
      </vt:variant>
      <vt:variant>
        <vt:i4>0</vt:i4>
      </vt:variant>
      <vt:variant>
        <vt:i4>5</vt:i4>
      </vt:variant>
      <vt:variant>
        <vt:lpwstr/>
      </vt:variant>
      <vt:variant>
        <vt:lpwstr>_Toc489278780</vt:lpwstr>
      </vt:variant>
      <vt:variant>
        <vt:i4>1179709</vt:i4>
      </vt:variant>
      <vt:variant>
        <vt:i4>14</vt:i4>
      </vt:variant>
      <vt:variant>
        <vt:i4>0</vt:i4>
      </vt:variant>
      <vt:variant>
        <vt:i4>5</vt:i4>
      </vt:variant>
      <vt:variant>
        <vt:lpwstr/>
      </vt:variant>
      <vt:variant>
        <vt:lpwstr>_Toc489278779</vt:lpwstr>
      </vt:variant>
      <vt:variant>
        <vt:i4>1179709</vt:i4>
      </vt:variant>
      <vt:variant>
        <vt:i4>8</vt:i4>
      </vt:variant>
      <vt:variant>
        <vt:i4>0</vt:i4>
      </vt:variant>
      <vt:variant>
        <vt:i4>5</vt:i4>
      </vt:variant>
      <vt:variant>
        <vt:lpwstr/>
      </vt:variant>
      <vt:variant>
        <vt:lpwstr>_Toc489278778</vt:lpwstr>
      </vt:variant>
      <vt:variant>
        <vt:i4>1179709</vt:i4>
      </vt:variant>
      <vt:variant>
        <vt:i4>2</vt:i4>
      </vt:variant>
      <vt:variant>
        <vt:i4>0</vt:i4>
      </vt:variant>
      <vt:variant>
        <vt:i4>5</vt:i4>
      </vt:variant>
      <vt:variant>
        <vt:lpwstr/>
      </vt:variant>
      <vt:variant>
        <vt:lpwstr>_Toc489278777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Elena BUGACIU</cp:lastModifiedBy>
  <cp:revision>4</cp:revision>
  <cp:lastPrinted>2017-09-01T08:36:00Z</cp:lastPrinted>
  <dcterms:created xsi:type="dcterms:W3CDTF">2021-06-28T14:24:00Z</dcterms:created>
  <dcterms:modified xsi:type="dcterms:W3CDTF">2021-06-30T06:08:00Z</dcterms:modified>
</cp:coreProperties>
</file>